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b w:val="1"/>
          <w:bCs w:val="1"/>
          <w:sz w:val="24"/>
          <w:szCs w:val="24"/>
        </w:rPr>
      </w:pPr>
      <w:r>
        <w:rPr>
          <w:b w:val="1"/>
          <w:bCs w:val="1"/>
          <w:sz w:val="24"/>
          <w:szCs w:val="24"/>
          <w:rtl w:val="0"/>
          <w:lang w:val="en-US"/>
        </w:rPr>
        <w:t>Grace United Methodist History</w:t>
      </w:r>
    </w:p>
    <w:p>
      <w:pPr>
        <w:pStyle w:val="Normal.0"/>
        <w:jc w:val="both"/>
        <w:rPr>
          <w:sz w:val="24"/>
          <w:szCs w:val="24"/>
        </w:rPr>
      </w:pPr>
    </w:p>
    <w:p>
      <w:pPr>
        <w:pStyle w:val="Normal.0"/>
        <w:jc w:val="both"/>
        <w:rPr>
          <w:sz w:val="24"/>
          <w:szCs w:val="24"/>
        </w:rPr>
      </w:pPr>
      <w:r>
        <w:rPr>
          <w:sz w:val="24"/>
          <w:szCs w:val="24"/>
          <w:rtl w:val="0"/>
        </w:rPr>
        <w:tab/>
        <w:t>An important spiritual moment took place in Philipsburg in the late 19th century, when the Rev. L.W. Stahl, district presiding elder of the Allegheny Conference of the United Brethren in Christ Church, granted permission and assisted T.R. Dubbs in organizing a Union Sunday School.</w:t>
      </w:r>
    </w:p>
    <w:p>
      <w:pPr>
        <w:pStyle w:val="Normal.0"/>
        <w:jc w:val="both"/>
        <w:rPr>
          <w:sz w:val="24"/>
          <w:szCs w:val="24"/>
        </w:rPr>
      </w:pPr>
    </w:p>
    <w:p>
      <w:pPr>
        <w:pStyle w:val="Normal.0"/>
        <w:jc w:val="both"/>
        <w:rPr>
          <w:sz w:val="24"/>
          <w:szCs w:val="24"/>
        </w:rPr>
      </w:pPr>
      <w:r>
        <w:rPr>
          <w:sz w:val="24"/>
          <w:szCs w:val="24"/>
          <w:rtl w:val="0"/>
        </w:rPr>
        <w:tab/>
        <w:t>It was conducted in the old Cold Stream School House, located at the fork of Black Moshannon and Port Matilda roads. It continued through 1883, when Rev. Thomas Cameron of Beaver Mills, came to Philipsburg and preached in the schoolhouse. In 1884, a class or church was organized.</w:t>
      </w:r>
    </w:p>
    <w:p>
      <w:pPr>
        <w:pStyle w:val="Normal.0"/>
        <w:jc w:val="both"/>
        <w:rPr>
          <w:sz w:val="24"/>
          <w:szCs w:val="24"/>
        </w:rPr>
      </w:pPr>
    </w:p>
    <w:p>
      <w:pPr>
        <w:pStyle w:val="Normal.0"/>
        <w:jc w:val="both"/>
        <w:rPr>
          <w:sz w:val="24"/>
          <w:szCs w:val="24"/>
        </w:rPr>
      </w:pPr>
      <w:r>
        <w:rPr>
          <w:sz w:val="24"/>
          <w:szCs w:val="24"/>
          <w:rtl w:val="0"/>
        </w:rPr>
        <w:tab/>
        <w:t>The Sunday School was changed from a Union Sunday School to a United Brethren Sunday School, with Tubbs the first superintendent. He resigned and E.P. Trout was elected. During the year 1885, the services were transferred to the Old Union Church on Presqueisle Street, and worship continued there until the dedication of the church, on the corner of Pine and Tenth Streets, on January 6, 1901.</w:t>
      </w:r>
    </w:p>
    <w:p>
      <w:pPr>
        <w:pStyle w:val="Normal.0"/>
        <w:jc w:val="both"/>
        <w:rPr>
          <w:sz w:val="24"/>
          <w:szCs w:val="24"/>
        </w:rPr>
      </w:pPr>
    </w:p>
    <w:p>
      <w:pPr>
        <w:pStyle w:val="Normal.0"/>
        <w:jc w:val="both"/>
        <w:rPr>
          <w:sz w:val="24"/>
          <w:szCs w:val="24"/>
        </w:rPr>
      </w:pPr>
      <w:r>
        <w:rPr>
          <w:sz w:val="24"/>
          <w:szCs w:val="24"/>
          <w:rtl w:val="0"/>
        </w:rPr>
        <w:tab/>
        <w:t>In 1893, a new church was dedicated at South Philipsburg, but the class at the Old Union Church was maintained.</w:t>
      </w:r>
    </w:p>
    <w:p>
      <w:pPr>
        <w:pStyle w:val="Normal.0"/>
        <w:jc w:val="both"/>
        <w:rPr>
          <w:sz w:val="24"/>
          <w:szCs w:val="24"/>
        </w:rPr>
      </w:pPr>
    </w:p>
    <w:p>
      <w:pPr>
        <w:pStyle w:val="Normal.0"/>
        <w:jc w:val="both"/>
        <w:rPr>
          <w:sz w:val="24"/>
          <w:szCs w:val="24"/>
        </w:rPr>
      </w:pPr>
      <w:r>
        <w:rPr>
          <w:sz w:val="24"/>
          <w:szCs w:val="24"/>
          <w:rtl w:val="0"/>
        </w:rPr>
        <w:tab/>
        <w:t>It was in 1910 that a lot was purchased for a parsonage for $400, and in 1920, the building in South Philipsburg was sold and later became the Christian Missionary Alliance Church.</w:t>
      </w:r>
    </w:p>
    <w:p>
      <w:pPr>
        <w:pStyle w:val="Normal.0"/>
        <w:jc w:val="both"/>
        <w:rPr>
          <w:sz w:val="24"/>
          <w:szCs w:val="24"/>
        </w:rPr>
      </w:pPr>
    </w:p>
    <w:p>
      <w:pPr>
        <w:pStyle w:val="Normal.0"/>
        <w:jc w:val="both"/>
        <w:rPr>
          <w:sz w:val="24"/>
          <w:szCs w:val="24"/>
        </w:rPr>
      </w:pPr>
      <w:r>
        <w:rPr>
          <w:sz w:val="24"/>
          <w:szCs w:val="24"/>
          <w:rtl w:val="0"/>
        </w:rPr>
        <w:tab/>
        <w:t>It was during 1925 that the congregation re-built the church, to become almost a new one, and the membership grew to almost 350. During the next few years, the depression was over the country and many churches suffered greatly, but God looked favorably upon the church and we were able to meet our obligations.</w:t>
      </w:r>
    </w:p>
    <w:p>
      <w:pPr>
        <w:pStyle w:val="Normal.0"/>
        <w:jc w:val="both"/>
        <w:rPr>
          <w:sz w:val="24"/>
          <w:szCs w:val="24"/>
        </w:rPr>
      </w:pPr>
    </w:p>
    <w:p>
      <w:pPr>
        <w:pStyle w:val="Normal.0"/>
        <w:jc w:val="both"/>
        <w:rPr>
          <w:sz w:val="24"/>
          <w:szCs w:val="24"/>
        </w:rPr>
      </w:pPr>
      <w:r>
        <w:rPr>
          <w:sz w:val="24"/>
          <w:szCs w:val="24"/>
          <w:rtl w:val="0"/>
        </w:rPr>
        <w:tab/>
        <w:t>On November 16, 1946, the merger between the Evangelical Church and the Church of the United Brethren in Christ was consummated, whereby the Evangelical United Brethren in Christ came into being.</w:t>
      </w:r>
    </w:p>
    <w:p>
      <w:pPr>
        <w:pStyle w:val="Normal.0"/>
        <w:jc w:val="both"/>
        <w:rPr>
          <w:sz w:val="24"/>
          <w:szCs w:val="24"/>
        </w:rPr>
      </w:pPr>
    </w:p>
    <w:p>
      <w:pPr>
        <w:pStyle w:val="Normal.0"/>
        <w:jc w:val="both"/>
        <w:rPr>
          <w:sz w:val="24"/>
          <w:szCs w:val="24"/>
        </w:rPr>
      </w:pPr>
      <w:r>
        <w:rPr>
          <w:sz w:val="24"/>
          <w:szCs w:val="24"/>
          <w:rtl w:val="0"/>
        </w:rPr>
        <w:tab/>
        <w:t>In 1957 a major remodeling of the church took place. At that time, the church had 545 members, and a goal of 600 was realized on a special rally day of that year.</w:t>
      </w:r>
    </w:p>
    <w:p>
      <w:pPr>
        <w:pStyle w:val="Normal.0"/>
        <w:jc w:val="both"/>
        <w:rPr>
          <w:sz w:val="24"/>
          <w:szCs w:val="24"/>
        </w:rPr>
      </w:pPr>
    </w:p>
    <w:p>
      <w:pPr>
        <w:pStyle w:val="Normal.0"/>
        <w:jc w:val="both"/>
        <w:rPr>
          <w:sz w:val="24"/>
          <w:szCs w:val="24"/>
        </w:rPr>
      </w:pPr>
      <w:r>
        <w:rPr>
          <w:sz w:val="24"/>
          <w:szCs w:val="24"/>
          <w:rtl w:val="0"/>
        </w:rPr>
        <w:tab/>
        <w:t>April 1968 in Dallas, Texas, saw the merger of the church with the Methodist Church and effective January 1, 1970 we became part of the State College District.</w:t>
      </w:r>
    </w:p>
    <w:p>
      <w:pPr>
        <w:pStyle w:val="Normal.0"/>
        <w:jc w:val="both"/>
        <w:rPr>
          <w:sz w:val="24"/>
          <w:szCs w:val="24"/>
        </w:rPr>
      </w:pPr>
    </w:p>
    <w:p>
      <w:pPr>
        <w:pStyle w:val="Normal.0"/>
        <w:jc w:val="both"/>
        <w:rPr>
          <w:sz w:val="24"/>
          <w:szCs w:val="24"/>
        </w:rPr>
      </w:pPr>
      <w:r>
        <w:rPr>
          <w:sz w:val="24"/>
          <w:szCs w:val="24"/>
          <w:rtl w:val="0"/>
        </w:rPr>
        <w:tab/>
        <w:t>We have also sponsored Alcoholics Anonymous and Narcotics Anonymous groups. In an effort to reach out to the community,</w:t>
      </w:r>
      <w:r>
        <w:rPr>
          <w:sz w:val="24"/>
          <w:szCs w:val="24"/>
          <w:rtl w:val="0"/>
          <w:lang w:val="en-US"/>
        </w:rPr>
        <w:t xml:space="preserve"> we gave a</w:t>
      </w:r>
      <w:r>
        <w:rPr>
          <w:sz w:val="24"/>
          <w:szCs w:val="24"/>
          <w:rtl w:val="0"/>
          <w:lang w:val="en-US"/>
        </w:rPr>
        <w:t xml:space="preserve"> Halloween Hospitality Table.</w:t>
      </w:r>
      <w:r>
        <w:rPr>
          <w:sz w:val="24"/>
          <w:szCs w:val="24"/>
          <w:rtl w:val="0"/>
          <w:lang w:val="en-US"/>
        </w:rPr>
        <w:t xml:space="preserve"> We also have an active prayer chain, prayer shawl group, United Methodist Women, Especially for Women, Hatter</w:t>
      </w:r>
      <w:r>
        <w:rPr>
          <w:sz w:val="24"/>
          <w:szCs w:val="24"/>
          <w:rtl w:val="0"/>
          <w:lang w:val="en-US"/>
        </w:rPr>
        <w:t>’</w:t>
      </w:r>
      <w:r>
        <w:rPr>
          <w:sz w:val="24"/>
          <w:szCs w:val="24"/>
          <w:rtl w:val="0"/>
          <w:lang w:val="en-US"/>
        </w:rPr>
        <w:t xml:space="preserve">s, and Vacation Bible School ministries. Weekly we offer a Bible Study and Prayer Meeting as well as Sunday school for men, women, and children. </w:t>
      </w:r>
    </w:p>
    <w:p>
      <w:pPr>
        <w:pStyle w:val="Normal.0"/>
        <w:jc w:val="both"/>
        <w:rPr>
          <w:sz w:val="24"/>
          <w:szCs w:val="24"/>
        </w:rPr>
      </w:pPr>
    </w:p>
    <w:p>
      <w:pPr>
        <w:pStyle w:val="Normal.0"/>
        <w:jc w:val="both"/>
        <w:rPr>
          <w:sz w:val="24"/>
          <w:szCs w:val="24"/>
        </w:rPr>
      </w:pPr>
      <w:r>
        <w:rPr>
          <w:sz w:val="24"/>
          <w:szCs w:val="24"/>
          <w:rtl w:val="0"/>
        </w:rPr>
        <w:tab/>
        <w:t>The year 201</w:t>
      </w:r>
      <w:r>
        <w:rPr>
          <w:sz w:val="24"/>
          <w:szCs w:val="24"/>
          <w:rtl w:val="0"/>
          <w:lang w:val="en-US"/>
        </w:rPr>
        <w:t>9</w:t>
      </w:r>
      <w:r>
        <w:rPr>
          <w:sz w:val="24"/>
          <w:szCs w:val="24"/>
          <w:rtl w:val="0"/>
          <w:lang w:val="en-US"/>
        </w:rPr>
        <w:t xml:space="preserve"> marked the 13</w:t>
      </w:r>
      <w:r>
        <w:rPr>
          <w:sz w:val="24"/>
          <w:szCs w:val="24"/>
          <w:rtl w:val="0"/>
          <w:lang w:val="en-US"/>
        </w:rPr>
        <w:t>5</w:t>
      </w:r>
      <w:r>
        <w:rPr>
          <w:sz w:val="24"/>
          <w:szCs w:val="24"/>
          <w:rtl w:val="0"/>
          <w:lang w:val="en-US"/>
        </w:rPr>
        <w:t xml:space="preserve">th anniversary of Grace United Methodist Church. The Rev. Neil Albright, pastor of the church from 1981-1986 said, </w:t>
      </w:r>
      <w:r>
        <w:rPr>
          <w:sz w:val="24"/>
          <w:szCs w:val="24"/>
          <w:rtl w:val="0"/>
          <w:lang w:val="en-US"/>
        </w:rPr>
        <w:t>“</w:t>
      </w:r>
      <w:r>
        <w:rPr>
          <w:sz w:val="24"/>
          <w:szCs w:val="24"/>
          <w:rtl w:val="0"/>
          <w:lang w:val="en-US"/>
        </w:rPr>
        <w:t>that seems like a long time, and we might suspect some concession to the wear and tear of aging, however, our celebration is not for a person, but rather a great parade of persons, who in faith and love, have marched across the years of the history of Grace United Methodist Church. We are not celebrating the enduring building at Pine and 10th streets, but the enduring witness to God</w:t>
      </w:r>
      <w:r>
        <w:rPr>
          <w:sz w:val="24"/>
          <w:szCs w:val="24"/>
          <w:rtl w:val="0"/>
          <w:lang w:val="en-US"/>
        </w:rPr>
        <w:t>’</w:t>
      </w:r>
      <w:r>
        <w:rPr>
          <w:sz w:val="24"/>
          <w:szCs w:val="24"/>
          <w:rtl w:val="0"/>
          <w:lang w:val="en-US"/>
        </w:rPr>
        <w:t>s love in Jesus Christ for us and the world. We celebrate the commitment of Christ, of thousands of persons who, during this time have enthusiastically proclaimed the sufficiency of God</w:t>
      </w:r>
      <w:r>
        <w:rPr>
          <w:sz w:val="24"/>
          <w:szCs w:val="24"/>
          <w:rtl w:val="0"/>
          <w:lang w:val="en-US"/>
        </w:rPr>
        <w:t>’</w:t>
      </w:r>
      <w:r>
        <w:rPr>
          <w:sz w:val="24"/>
          <w:szCs w:val="24"/>
          <w:rtl w:val="0"/>
          <w:lang w:val="en-US"/>
        </w:rPr>
        <w:t>s plan of salvation.</w:t>
      </w:r>
    </w:p>
    <w:p>
      <w:pPr>
        <w:pStyle w:val="Normal.0"/>
        <w:jc w:val="both"/>
        <w:rPr>
          <w:sz w:val="24"/>
          <w:szCs w:val="24"/>
        </w:rPr>
      </w:pPr>
    </w:p>
    <w:p>
      <w:pPr>
        <w:pStyle w:val="Normal.0"/>
        <w:jc w:val="both"/>
        <w:rPr>
          <w:sz w:val="24"/>
          <w:szCs w:val="24"/>
        </w:rPr>
      </w:pPr>
      <w:r>
        <w:rPr>
          <w:sz w:val="24"/>
          <w:szCs w:val="24"/>
          <w:rtl w:val="0"/>
        </w:rPr>
        <w:tab/>
        <w:t>“</w:t>
      </w:r>
      <w:r>
        <w:rPr>
          <w:sz w:val="24"/>
          <w:szCs w:val="24"/>
          <w:rtl w:val="0"/>
          <w:lang w:val="en-US"/>
        </w:rPr>
        <w:t>Most of us here at Grace Church, must give thanks for and bare witness to this faith heritage. We are products of a great Christian past, and we want to acknowledge the good it still brings us.</w:t>
      </w:r>
      <w:r>
        <w:rPr>
          <w:sz w:val="24"/>
          <w:szCs w:val="24"/>
          <w:rtl w:val="0"/>
          <w:lang w:val="en-US"/>
        </w:rPr>
        <w:t>”</w:t>
      </w:r>
    </w:p>
    <w:p>
      <w:pPr>
        <w:pStyle w:val="Normal.0"/>
        <w:jc w:val="both"/>
        <w:rPr>
          <w:sz w:val="24"/>
          <w:szCs w:val="24"/>
        </w:rPr>
      </w:pPr>
    </w:p>
    <w:p>
      <w:pPr>
        <w:pStyle w:val="Normal.0"/>
        <w:jc w:val="both"/>
        <w:rPr>
          <w:sz w:val="24"/>
          <w:szCs w:val="24"/>
        </w:rPr>
      </w:pPr>
      <w:r>
        <w:rPr>
          <w:sz w:val="24"/>
          <w:szCs w:val="24"/>
          <w:rtl w:val="0"/>
        </w:rPr>
        <w:tab/>
        <w:t>Our mission was and is to be an outreach church. To go into the Moshannon Valley and make disciples for Jesus Christ. We are a praying church and intend to lift up Christ in all our activities, seeking to glorify God. We understand that our ministries are dependent, not on ourselves, but on God.</w:t>
      </w:r>
    </w:p>
    <w:p>
      <w:pPr>
        <w:pStyle w:val="Normal.0"/>
        <w:jc w:val="both"/>
        <w:rPr>
          <w:sz w:val="24"/>
          <w:szCs w:val="24"/>
        </w:rPr>
      </w:pPr>
    </w:p>
    <w:p>
      <w:pPr>
        <w:pStyle w:val="Normal.0"/>
        <w:jc w:val="both"/>
      </w:pPr>
      <w:r>
        <w:rPr>
          <w:sz w:val="24"/>
          <w:szCs w:val="24"/>
          <w:rtl w:val="0"/>
        </w:rPr>
        <w:tab/>
        <w:t>Grace United Methodist Church is celebrating its 13</w:t>
      </w:r>
      <w:r>
        <w:rPr>
          <w:sz w:val="24"/>
          <w:szCs w:val="24"/>
          <w:rtl w:val="0"/>
          <w:lang w:val="en-US"/>
        </w:rPr>
        <w:t>5</w:t>
      </w:r>
      <w:r>
        <w:rPr>
          <w:sz w:val="24"/>
          <w:szCs w:val="24"/>
          <w:rtl w:val="0"/>
          <w:lang w:val="en-US"/>
        </w:rPr>
        <w:t>th anniversary in 2019.</w:t>
      </w:r>
    </w:p>
    <w:sectPr>
      <w:headerReference w:type="default" r:id="rId4"/>
      <w:footerReference w:type="default" r:id="rId5"/>
      <w:pgSz w:w="12240" w:h="15840" w:orient="portrait"/>
      <w:pgMar w:top="1152" w:right="1152" w:bottom="1152" w:left="1152"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28"/>
      <w:position w:val="0"/>
      <w:sz w:val="20"/>
      <w:szCs w:val="20"/>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