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MarigoldPS" w:cs="MarigoldPS" w:hAnsi="MarigoldPS" w:eastAsia="MarigoldPS"/>
          <w:b w:val="1"/>
          <w:bCs w:val="1"/>
          <w:sz w:val="20"/>
          <w:szCs w:val="20"/>
        </w:rPr>
      </w:pPr>
    </w:p>
    <w:p>
      <w:pPr>
        <w:pStyle w:val="Normal.0"/>
        <w:jc w:val="center"/>
        <w:rPr>
          <w:rFonts w:ascii="MarigoldPS" w:cs="MarigoldPS" w:hAnsi="MarigoldPS" w:eastAsia="MarigoldPS"/>
          <w:b w:val="1"/>
          <w:bCs w:val="1"/>
          <w:sz w:val="20"/>
          <w:szCs w:val="20"/>
        </w:rPr>
        <w:sectPr>
          <w:headerReference w:type="default" r:id="rId4"/>
          <w:footerReference w:type="default" r:id="rId5"/>
          <w:pgSz w:w="15840" w:h="12240" w:orient="landscape"/>
          <w:pgMar w:top="576" w:right="720" w:bottom="864" w:left="720" w:header="720" w:footer="720"/>
          <w:cols w:num="3" w:equalWidth="0">
            <w:col w:w="4608" w:space="720"/>
            <w:col w:w="4032" w:space="720"/>
            <w:col w:w="4320" w:space="0"/>
          </w:cols>
          <w:bidi w:val="0"/>
        </w:sectPr>
      </w:pPr>
      <w:r>
        <w:rPr>
          <w:rFonts w:ascii="MarigoldPS" w:cs="MarigoldPS" w:hAnsi="MarigoldPS" w:eastAsia="MarigoldPS"/>
          <w:b w:val="1"/>
          <w:bCs w:val="1"/>
          <w:sz w:val="20"/>
          <w:szCs w:val="20"/>
        </w:rPr>
      </w:r>
    </w:p>
    <w:p>
      <w:pPr>
        <w:pStyle w:val="Normal.0"/>
        <w:rPr>
          <w:rFonts w:ascii="Calibri" w:hAnsi="Calibri"/>
          <w:sz w:val="20"/>
          <w:szCs w:val="20"/>
        </w:rPr>
      </w:pPr>
    </w:p>
    <w:p>
      <w:pPr>
        <w:pStyle w:val="Normal.0"/>
        <w:jc w:val="center"/>
        <w:rPr>
          <w:rFonts w:ascii="Helvetica" w:cs="Helvetica" w:hAnsi="Helvetica" w:eastAsia="Helvetica"/>
          <w:b w:val="1"/>
          <w:bCs w:val="1"/>
          <w:sz w:val="20"/>
          <w:szCs w:val="20"/>
        </w:rPr>
      </w:pPr>
      <w:r>
        <w:rPr>
          <w:rFonts w:ascii="Wingdings 2" w:hAnsi="Wingdings 2" w:hint="default"/>
          <w:sz w:val="20"/>
          <w:szCs w:val="20"/>
          <w:rtl w:val="0"/>
          <w:lang w:val="en-US"/>
        </w:rPr>
        <w:sym w:font="Wingdings 2" w:char="F065"/>
        <w:sym w:font="Wingdings 2" w:char="F020"/>
        <w:sym w:font="Wingdings 2" w:char="F065"/>
      </w:r>
      <w:r>
        <w:rPr>
          <w:rFonts w:ascii="Helvetica" w:hAnsi="Helvetica"/>
          <w:b w:val="1"/>
          <w:bCs w:val="1"/>
          <w:sz w:val="20"/>
          <w:szCs w:val="20"/>
          <w:rtl w:val="0"/>
          <w:lang w:val="en-US"/>
        </w:rPr>
        <w:t xml:space="preserve">  </w:t>
      </w:r>
    </w:p>
    <w:p>
      <w:pPr>
        <w:pStyle w:val="Normal.0"/>
        <w:jc w:val="center"/>
        <w:rPr>
          <w:rFonts w:ascii="Comic Sans MS" w:cs="Comic Sans MS" w:hAnsi="Comic Sans MS" w:eastAsia="Comic Sans MS"/>
          <w:b w:val="1"/>
          <w:bCs w:val="1"/>
          <w:sz w:val="22"/>
          <w:szCs w:val="22"/>
        </w:rPr>
      </w:pPr>
      <w:r>
        <w:rPr>
          <w:rFonts w:ascii="Comic Sans MS" w:hAnsi="Comic Sans MS"/>
          <w:b w:val="1"/>
          <w:bCs w:val="1"/>
          <w:sz w:val="22"/>
          <w:szCs w:val="22"/>
          <w:rtl w:val="0"/>
          <w:lang w:val="en-US"/>
        </w:rPr>
        <w:t>Honoraria, Fees and Contributions</w:t>
      </w:r>
    </w:p>
    <w:p>
      <w:pPr>
        <w:pStyle w:val="Normal.0"/>
        <w:rPr>
          <w:rFonts w:ascii="Calibri" w:cs="Calibri" w:hAnsi="Calibri" w:eastAsia="Calibri"/>
          <w:sz w:val="20"/>
          <w:szCs w:val="20"/>
        </w:rPr>
      </w:pPr>
    </w:p>
    <w:p>
      <w:pPr>
        <w:pStyle w:val="Normal.0"/>
        <w:rPr>
          <w:rFonts w:ascii="Calibri" w:cs="Calibri" w:hAnsi="Calibri" w:eastAsia="Calibri"/>
        </w:rPr>
      </w:pPr>
      <w:r>
        <w:rPr>
          <w:rFonts w:ascii="Helvetica" w:hAnsi="Helvetica"/>
          <w:b w:val="1"/>
          <w:bCs w:val="1"/>
          <w:sz w:val="20"/>
          <w:szCs w:val="20"/>
          <w:u w:val="single"/>
          <w:rtl w:val="0"/>
          <w:lang w:val="en-US"/>
        </w:rPr>
        <w:t>THE USE OF FACILITIES</w:t>
      </w:r>
      <w:r>
        <w:rPr>
          <w:rFonts w:ascii="Helvetica" w:hAnsi="Helvetica"/>
          <w:b w:val="1"/>
          <w:bCs w:val="1"/>
          <w:sz w:val="20"/>
          <w:szCs w:val="20"/>
          <w:rtl w:val="0"/>
          <w:lang w:val="en-US"/>
        </w:rPr>
        <w:t xml:space="preserve">:    There is no charge for members or children of members of the church.  When neither the bride nor the groom nor their parent(s) are members of the church, the </w:t>
      </w:r>
      <w:r>
        <w:rPr>
          <w:rFonts w:ascii="Helvetica" w:hAnsi="Helvetica"/>
          <w:b w:val="1"/>
          <w:bCs w:val="1"/>
          <w:sz w:val="20"/>
          <w:szCs w:val="20"/>
          <w:rtl w:val="0"/>
          <w:lang w:val="en-US"/>
        </w:rPr>
        <w:t>cost for the use of the sanctuary is $200.00</w:t>
      </w:r>
    </w:p>
    <w:p>
      <w:pPr>
        <w:pStyle w:val="Normal.0"/>
        <w:rPr>
          <w:rFonts w:ascii="Calibri" w:cs="Calibri" w:hAnsi="Calibri" w:eastAsia="Calibri"/>
          <w:sz w:val="20"/>
          <w:szCs w:val="20"/>
        </w:rPr>
      </w:pPr>
    </w:p>
    <w:p>
      <w:pPr>
        <w:pStyle w:val="Normal.0"/>
        <w:jc w:val="center"/>
        <w:rPr>
          <w:rFonts w:ascii="Helvetica" w:cs="Helvetica" w:hAnsi="Helvetica" w:eastAsia="Helvetica"/>
          <w:b w:val="1"/>
          <w:bCs w:val="1"/>
          <w:sz w:val="20"/>
          <w:szCs w:val="20"/>
          <w:u w:val="single"/>
        </w:rPr>
      </w:pPr>
      <w:r>
        <w:rPr>
          <w:rFonts w:ascii="Helvetica" w:hAnsi="Helvetica"/>
          <w:b w:val="1"/>
          <w:bCs w:val="1"/>
          <w:sz w:val="20"/>
          <w:szCs w:val="20"/>
          <w:u w:val="single"/>
          <w:rtl w:val="0"/>
          <w:lang w:val="en-US"/>
        </w:rPr>
        <w:t>CANDELABRA:</w:t>
      </w:r>
    </w:p>
    <w:p>
      <w:pPr>
        <w:pStyle w:val="Normal.0"/>
        <w:rPr>
          <w:rFonts w:ascii="Helvetica" w:cs="Helvetica" w:hAnsi="Helvetica" w:eastAsia="Helvetica"/>
          <w:b w:val="1"/>
          <w:bCs w:val="1"/>
          <w:sz w:val="20"/>
          <w:szCs w:val="20"/>
          <w:u w:val="single"/>
        </w:rPr>
      </w:pPr>
    </w:p>
    <w:p>
      <w:pPr>
        <w:pStyle w:val="Normal.0"/>
        <w:rPr>
          <w:rFonts w:ascii="Helvetica" w:cs="Helvetica" w:hAnsi="Helvetica" w:eastAsia="Helvetica"/>
          <w:b w:val="1"/>
          <w:bCs w:val="1"/>
          <w:sz w:val="20"/>
          <w:szCs w:val="20"/>
        </w:rPr>
      </w:pPr>
      <w:r>
        <w:rPr>
          <w:rFonts w:ascii="Calibri" w:cs="Calibri" w:hAnsi="Calibri" w:eastAsia="Calibri"/>
          <w:b w:val="1"/>
          <w:bCs w:val="1"/>
          <w:sz w:val="20"/>
          <w:szCs w:val="20"/>
          <w:rtl w:val="0"/>
          <w:lang w:val="en-US"/>
        </w:rPr>
        <w:t>For the fourteen(14)candles: $ 30.00 Other than the unity candle, all candles must be purchased from the church.</w:t>
      </w:r>
    </w:p>
    <w:p>
      <w:pPr>
        <w:pStyle w:val="Normal.0"/>
        <w:rPr>
          <w:rFonts w:ascii="Helvetica" w:cs="Helvetica" w:hAnsi="Helvetica" w:eastAsia="Helvetica"/>
          <w:b w:val="1"/>
          <w:bCs w:val="1"/>
          <w:sz w:val="20"/>
          <w:szCs w:val="20"/>
        </w:rPr>
      </w:pPr>
    </w:p>
    <w:p>
      <w:pPr>
        <w:pStyle w:val="Normal.0"/>
        <w:jc w:val="center"/>
        <w:rPr>
          <w:rFonts w:ascii="Helvetica" w:cs="Helvetica" w:hAnsi="Helvetica" w:eastAsia="Helvetica"/>
          <w:b w:val="1"/>
          <w:bCs w:val="1"/>
          <w:sz w:val="20"/>
          <w:szCs w:val="20"/>
        </w:rPr>
      </w:pPr>
    </w:p>
    <w:p>
      <w:pPr>
        <w:pStyle w:val="Normal.0"/>
        <w:jc w:val="center"/>
        <w:rPr>
          <w:rFonts w:ascii="Comic Sans MS" w:cs="Comic Sans MS" w:hAnsi="Comic Sans MS" w:eastAsia="Comic Sans MS"/>
          <w:b w:val="1"/>
          <w:bCs w:val="1"/>
          <w:sz w:val="22"/>
          <w:szCs w:val="22"/>
          <w:u w:val="single"/>
        </w:rPr>
      </w:pPr>
      <w:r>
        <w:rPr>
          <w:rFonts w:ascii="Comic Sans MS" w:hAnsi="Comic Sans MS"/>
          <w:b w:val="1"/>
          <w:bCs w:val="1"/>
          <w:sz w:val="22"/>
          <w:szCs w:val="22"/>
          <w:u w:val="single"/>
          <w:rtl w:val="0"/>
          <w:lang w:val="en-US"/>
        </w:rPr>
        <w:t>Custodial Services:</w:t>
      </w:r>
    </w:p>
    <w:p>
      <w:pPr>
        <w:pStyle w:val="Normal.0"/>
        <w:rPr>
          <w:rFonts w:ascii="Calibri" w:cs="Calibri" w:hAnsi="Calibri" w:eastAsia="Calibri"/>
          <w:sz w:val="20"/>
          <w:szCs w:val="20"/>
        </w:rPr>
      </w:pPr>
      <w:r>
        <w:rPr>
          <w:rFonts w:ascii="Helvetica" w:hAnsi="Helvetica"/>
          <w:b w:val="1"/>
          <w:bCs w:val="1"/>
          <w:sz w:val="20"/>
          <w:szCs w:val="20"/>
          <w:rtl w:val="0"/>
          <w:lang w:val="en-US"/>
        </w:rPr>
        <w:t>The following fees should be given to the minister at the rehearsal for the services of our custodian.  These custodial fees apply to both members and non-members alike.  Any wedding requires extra hours of our custodial staff both before and after the wedding.</w:t>
      </w:r>
    </w:p>
    <w:p>
      <w:pPr>
        <w:pStyle w:val="Normal.0"/>
        <w:rPr>
          <w:rFonts w:ascii="Helvetica" w:cs="Helvetica" w:hAnsi="Helvetica" w:eastAsia="Helvetica"/>
          <w:b w:val="1"/>
          <w:bCs w:val="1"/>
          <w:sz w:val="20"/>
          <w:szCs w:val="20"/>
        </w:rPr>
      </w:pPr>
      <w:r>
        <w:rPr>
          <w:rFonts w:ascii="Calibri" w:cs="Calibri" w:hAnsi="Calibri" w:eastAsia="Calibri"/>
          <w:sz w:val="20"/>
          <w:szCs w:val="20"/>
        </w:rPr>
        <w:tab/>
      </w:r>
      <w:r>
        <w:rPr>
          <w:rFonts w:ascii="Calibri" w:cs="Calibri" w:hAnsi="Calibri" w:eastAsia="Calibri"/>
          <w:sz w:val="20"/>
          <w:szCs w:val="20"/>
        </w:rPr>
        <w:tab/>
        <w:tab/>
      </w:r>
      <w:r>
        <w:rPr>
          <w:rFonts w:ascii="Helvetica" w:cs="Helvetica" w:hAnsi="Helvetica" w:eastAsia="Helvetica"/>
          <w:b w:val="1"/>
          <w:bCs w:val="1"/>
          <w:sz w:val="20"/>
          <w:szCs w:val="20"/>
          <w:rtl w:val="0"/>
        </w:rPr>
        <w:tab/>
        <w:t xml:space="preserve">$   </w:t>
      </w:r>
      <w:r>
        <w:rPr>
          <w:rFonts w:ascii="Helvetica" w:hAnsi="Helvetica"/>
          <w:b w:val="1"/>
          <w:bCs w:val="1"/>
          <w:sz w:val="20"/>
          <w:szCs w:val="20"/>
          <w:rtl w:val="0"/>
          <w:lang w:val="en-US"/>
        </w:rPr>
        <w:t>100.00</w:t>
      </w:r>
    </w:p>
    <w:p>
      <w:pPr>
        <w:pStyle w:val="Normal.0"/>
        <w:jc w:val="center"/>
        <w:rPr>
          <w:rFonts w:ascii="Helvetica" w:cs="Helvetica" w:hAnsi="Helvetica" w:eastAsia="Helvetica"/>
          <w:b w:val="1"/>
          <w:bCs w:val="1"/>
          <w:sz w:val="20"/>
          <w:szCs w:val="20"/>
        </w:rPr>
      </w:pPr>
    </w:p>
    <w:p>
      <w:pPr>
        <w:pStyle w:val="Normal.0"/>
        <w:jc w:val="center"/>
        <w:rPr>
          <w:rFonts w:ascii="Comic Sans MS" w:cs="Comic Sans MS" w:hAnsi="Comic Sans MS" w:eastAsia="Comic Sans MS"/>
          <w:b w:val="1"/>
          <w:bCs w:val="1"/>
          <w:sz w:val="22"/>
          <w:szCs w:val="22"/>
          <w:u w:val="single"/>
        </w:rPr>
      </w:pPr>
      <w:r>
        <w:rPr>
          <w:rFonts w:ascii="Comic Sans MS" w:hAnsi="Comic Sans MS"/>
          <w:b w:val="1"/>
          <w:bCs w:val="1"/>
          <w:sz w:val="22"/>
          <w:szCs w:val="22"/>
          <w:u w:val="single"/>
          <w:rtl w:val="0"/>
          <w:lang w:val="en-US"/>
        </w:rPr>
        <w:t>Printing Fee</w:t>
      </w:r>
      <w:r>
        <w:rPr>
          <w:rFonts w:ascii="Comic Sans MS" w:hAnsi="Comic Sans MS"/>
          <w:b w:val="1"/>
          <w:bCs w:val="1"/>
          <w:sz w:val="22"/>
          <w:szCs w:val="22"/>
          <w:u w:val="single"/>
          <w:rtl w:val="0"/>
          <w:lang w:val="en-US"/>
        </w:rPr>
        <w:t>:</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If you require bulletins to be printed for the wedding there is a $50.00 fee along with the cost of bulletin covers.</w:t>
      </w:r>
    </w:p>
    <w:p>
      <w:pPr>
        <w:pStyle w:val="Normal.0"/>
        <w:rPr>
          <w:rFonts w:ascii="Helvetica" w:cs="Helvetica" w:hAnsi="Helvetica" w:eastAsia="Helvetica"/>
          <w:b w:val="1"/>
          <w:bCs w:val="1"/>
          <w:sz w:val="20"/>
          <w:szCs w:val="20"/>
        </w:rPr>
      </w:pPr>
    </w:p>
    <w:p>
      <w:pPr>
        <w:pStyle w:val="Normal.0"/>
        <w:jc w:val="center"/>
        <w:rPr>
          <w:rFonts w:ascii="Helvetica" w:cs="Helvetica" w:hAnsi="Helvetica" w:eastAsia="Helvetica"/>
          <w:b w:val="1"/>
          <w:bCs w:val="1"/>
          <w:sz w:val="20"/>
          <w:szCs w:val="20"/>
          <w:u w:val="single"/>
        </w:rPr>
      </w:pPr>
      <w:r>
        <w:rPr>
          <w:rFonts w:ascii="Helvetica" w:hAnsi="Helvetica"/>
          <w:b w:val="1"/>
          <w:bCs w:val="1"/>
          <w:sz w:val="22"/>
          <w:szCs w:val="22"/>
          <w:u w:val="single"/>
          <w:rtl w:val="0"/>
          <w:lang w:val="en-US"/>
        </w:rPr>
        <w:t>PreMarital Counseling Fee:</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The fee for the assessment and workbook for premarital counseling is $55.00.</w:t>
      </w: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p>
    <w:p>
      <w:pPr>
        <w:pStyle w:val="Normal.0"/>
        <w:rPr>
          <w:rFonts w:ascii="Comic Sans MS" w:cs="Comic Sans MS" w:hAnsi="Comic Sans MS" w:eastAsia="Comic Sans MS"/>
          <w:b w:val="1"/>
          <w:bCs w:val="1"/>
          <w:sz w:val="22"/>
          <w:szCs w:val="22"/>
          <w:u w:val="single"/>
        </w:rPr>
      </w:pPr>
    </w:p>
    <w:p>
      <w:pPr>
        <w:pStyle w:val="Normal.0"/>
        <w:jc w:val="center"/>
        <w:rPr>
          <w:rFonts w:ascii="Comic Sans MS" w:cs="Comic Sans MS" w:hAnsi="Comic Sans MS" w:eastAsia="Comic Sans MS"/>
          <w:b w:val="1"/>
          <w:bCs w:val="1"/>
          <w:sz w:val="22"/>
          <w:szCs w:val="22"/>
          <w:u w:val="single"/>
        </w:rPr>
      </w:pPr>
      <w:r>
        <w:rPr>
          <w:rFonts w:ascii="Comic Sans MS" w:hAnsi="Comic Sans MS"/>
          <w:b w:val="1"/>
          <w:bCs w:val="1"/>
          <w:sz w:val="22"/>
          <w:szCs w:val="22"/>
          <w:u w:val="single"/>
          <w:rtl w:val="0"/>
          <w:lang w:val="en-US"/>
        </w:rPr>
        <w:t>Wedding Host:</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 xml:space="preserve"> If you need to be let into the building there will be a $100 fee for a wedding host. If you fail to come at your scheduled time there will be a $50.00 cancellation fee. </w:t>
      </w:r>
      <w:r>
        <w:rPr>
          <w:rFonts w:ascii="Helvetica" w:hAnsi="Helvetica"/>
          <w:b w:val="1"/>
          <w:bCs w:val="1"/>
          <w:sz w:val="20"/>
          <w:szCs w:val="20"/>
          <w:rtl w:val="0"/>
          <w:lang w:val="en-US"/>
        </w:rPr>
        <w:t xml:space="preserve">  </w:t>
      </w:r>
    </w:p>
    <w:p>
      <w:pPr>
        <w:pStyle w:val="Normal.0"/>
        <w:jc w:val="center"/>
        <w:rPr>
          <w:rFonts w:ascii="Calibri" w:cs="Calibri" w:hAnsi="Calibri" w:eastAsia="Calibri"/>
        </w:rPr>
      </w:pPr>
    </w:p>
    <w:p>
      <w:pPr>
        <w:pStyle w:val="Normal.0"/>
        <w:jc w:val="center"/>
        <w:rPr>
          <w:rFonts w:ascii="Comic Sans MS" w:cs="Comic Sans MS" w:hAnsi="Comic Sans MS" w:eastAsia="Comic Sans MS"/>
          <w:b w:val="1"/>
          <w:bCs w:val="1"/>
          <w:sz w:val="22"/>
          <w:szCs w:val="22"/>
          <w:u w:val="single"/>
        </w:rPr>
      </w:pPr>
      <w:r>
        <w:rPr>
          <w:rFonts w:ascii="Comic Sans MS" w:hAnsi="Comic Sans MS"/>
          <w:b w:val="1"/>
          <w:bCs w:val="1"/>
          <w:sz w:val="22"/>
          <w:szCs w:val="22"/>
          <w:u w:val="single"/>
          <w:rtl w:val="0"/>
          <w:lang w:val="en-US"/>
        </w:rPr>
        <w:t>Organist:</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 xml:space="preserve">The prevailing organist </w:t>
      </w:r>
      <w:r>
        <w:rPr>
          <w:rFonts w:ascii="Helvetica" w:hAnsi="Helvetica"/>
          <w:b w:val="1"/>
          <w:bCs w:val="1"/>
          <w:sz w:val="20"/>
          <w:szCs w:val="20"/>
          <w:rtl w:val="0"/>
          <w:lang w:val="en-US"/>
        </w:rPr>
        <w:t>honoraria is:</w:t>
      </w:r>
    </w:p>
    <w:p>
      <w:pPr>
        <w:pStyle w:val="Normal.0"/>
        <w:rPr>
          <w:rFonts w:ascii="Helvetica" w:cs="Helvetica" w:hAnsi="Helvetica" w:eastAsia="Helvetica"/>
          <w:b w:val="1"/>
          <w:bCs w:val="1"/>
          <w:sz w:val="20"/>
          <w:szCs w:val="20"/>
        </w:rPr>
      </w:pPr>
      <w:r>
        <w:rPr>
          <w:rFonts w:ascii="Helvetica" w:cs="Helvetica" w:hAnsi="Helvetica" w:eastAsia="Helvetica"/>
          <w:b w:val="1"/>
          <w:bCs w:val="1"/>
          <w:sz w:val="20"/>
          <w:szCs w:val="20"/>
        </w:rPr>
        <w:tab/>
      </w:r>
      <w:r>
        <w:rPr>
          <w:rFonts w:ascii="Helvetica" w:cs="Helvetica" w:hAnsi="Helvetica" w:eastAsia="Helvetica"/>
          <w:b w:val="1"/>
          <w:bCs w:val="1"/>
          <w:sz w:val="20"/>
          <w:szCs w:val="20"/>
        </w:rPr>
        <w:tab/>
        <w:tab/>
      </w:r>
      <w:r>
        <w:rPr>
          <w:rFonts w:ascii="Helvetica" w:cs="Helvetica" w:hAnsi="Helvetica" w:eastAsia="Helvetica"/>
          <w:b w:val="1"/>
          <w:bCs w:val="1"/>
          <w:sz w:val="20"/>
          <w:szCs w:val="20"/>
          <w:rtl w:val="0"/>
        </w:rPr>
        <w:tab/>
        <w:t>$  100.00</w:t>
      </w:r>
    </w:p>
    <w:p>
      <w:pPr>
        <w:pStyle w:val="Normal.0"/>
        <w:rPr>
          <w:rFonts w:ascii="Calibri" w:cs="Calibri" w:hAnsi="Calibri" w:eastAsia="Calibri"/>
          <w:sz w:val="20"/>
          <w:szCs w:val="20"/>
        </w:rPr>
      </w:pPr>
    </w:p>
    <w:p>
      <w:pPr>
        <w:pStyle w:val="Normal.0"/>
        <w:jc w:val="center"/>
        <w:rPr>
          <w:rFonts w:ascii="Comic Sans MS" w:cs="Comic Sans MS" w:hAnsi="Comic Sans MS" w:eastAsia="Comic Sans MS"/>
          <w:b w:val="1"/>
          <w:bCs w:val="1"/>
          <w:sz w:val="20"/>
          <w:szCs w:val="20"/>
          <w:u w:val="single"/>
        </w:rPr>
      </w:pPr>
      <w:r>
        <w:rPr>
          <w:rFonts w:ascii="Comic Sans MS" w:hAnsi="Comic Sans MS"/>
          <w:b w:val="1"/>
          <w:bCs w:val="1"/>
          <w:sz w:val="22"/>
          <w:szCs w:val="22"/>
          <w:u w:val="single"/>
          <w:rtl w:val="0"/>
          <w:lang w:val="en-US"/>
        </w:rPr>
        <w:t>Pastoral Services</w:t>
      </w:r>
      <w:r>
        <w:rPr>
          <w:rFonts w:ascii="Comic Sans MS" w:hAnsi="Comic Sans MS"/>
          <w:b w:val="1"/>
          <w:bCs w:val="1"/>
          <w:sz w:val="20"/>
          <w:szCs w:val="20"/>
          <w:u w:val="single"/>
          <w:rtl w:val="0"/>
          <w:lang w:val="en-US"/>
        </w:rPr>
        <w:t>:</w:t>
      </w:r>
    </w:p>
    <w:p>
      <w:pPr>
        <w:pStyle w:val="Normal.0"/>
        <w:jc w:val="center"/>
        <w:rPr>
          <w:rFonts w:ascii="Helvetica" w:cs="Helvetica" w:hAnsi="Helvetica" w:eastAsia="Helvetica"/>
          <w:b w:val="1"/>
          <w:bCs w:val="1"/>
          <w:sz w:val="20"/>
          <w:szCs w:val="20"/>
          <w:u w:val="single"/>
        </w:rPr>
      </w:pP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 xml:space="preserve">A common question at weddings is </w:t>
      </w:r>
      <w:r>
        <w:rPr>
          <w:rFonts w:ascii="Helvetica" w:hAnsi="Helvetica" w:hint="default"/>
          <w:b w:val="1"/>
          <w:bCs w:val="1"/>
          <w:sz w:val="20"/>
          <w:szCs w:val="20"/>
          <w:rtl w:val="0"/>
          <w:lang w:val="en-US"/>
        </w:rPr>
        <w:t>“</w:t>
      </w:r>
      <w:r>
        <w:rPr>
          <w:rFonts w:ascii="Helvetica" w:hAnsi="Helvetica"/>
          <w:b w:val="1"/>
          <w:bCs w:val="1"/>
          <w:sz w:val="20"/>
          <w:szCs w:val="20"/>
          <w:rtl w:val="0"/>
          <w:lang w:val="en-US"/>
        </w:rPr>
        <w:t>How much should we give to the minister?</w:t>
      </w:r>
      <w:r>
        <w:rPr>
          <w:rFonts w:ascii="Helvetica" w:hAnsi="Helvetica" w:hint="default"/>
          <w:b w:val="1"/>
          <w:bCs w:val="1"/>
          <w:sz w:val="20"/>
          <w:szCs w:val="20"/>
          <w:rtl w:val="0"/>
          <w:lang w:val="en-US"/>
        </w:rPr>
        <w:t xml:space="preserve">”  </w:t>
      </w:r>
      <w:r>
        <w:rPr>
          <w:rFonts w:ascii="Helvetica" w:hAnsi="Helvetica"/>
          <w:b w:val="1"/>
          <w:bCs w:val="1"/>
          <w:sz w:val="20"/>
          <w:szCs w:val="20"/>
          <w:rtl w:val="0"/>
          <w:lang w:val="en-US"/>
        </w:rPr>
        <w:t>While there is no set amount, an honorarium is usually customary.  The honorarium should reflect the hours of time, including counseling, rehearsal and the wedding itself.</w:t>
      </w:r>
    </w:p>
    <w:p>
      <w:pPr>
        <w:pStyle w:val="Normal.0"/>
        <w:jc w:val="center"/>
        <w:rPr>
          <w:rFonts w:ascii="Calibri" w:cs="Calibri" w:hAnsi="Calibri" w:eastAsia="Calibri"/>
          <w:sz w:val="20"/>
          <w:szCs w:val="20"/>
        </w:rPr>
      </w:pPr>
    </w:p>
    <w:p>
      <w:pPr>
        <w:pStyle w:val="Normal.0"/>
        <w:jc w:val="center"/>
        <w:rPr>
          <w:rFonts w:ascii="Wingdings 2" w:cs="Wingdings 2" w:hAnsi="Wingdings 2" w:eastAsia="Wingdings 2"/>
          <w:sz w:val="20"/>
          <w:szCs w:val="20"/>
        </w:rPr>
      </w:pPr>
      <w:r>
        <w:rPr>
          <w:rFonts w:ascii="Wingdings 2" w:hAnsi="Wingdings 2" w:hint="default"/>
          <w:sz w:val="20"/>
          <w:szCs w:val="20"/>
          <w:rtl w:val="0"/>
          <w:lang w:val="en-US"/>
        </w:rPr>
        <w:sym w:font="Wingdings 2" w:char="F065"/>
        <w:sym w:font="Wingdings 2" w:char="F020"/>
        <w:sym w:font="Wingdings 2" w:char="F065"/>
      </w:r>
    </w:p>
    <w:p>
      <w:pPr>
        <w:pStyle w:val="Normal.0"/>
        <w:jc w:val="center"/>
        <w:rPr>
          <w:rFonts w:ascii="Comic Sans MS" w:cs="Comic Sans MS" w:hAnsi="Comic Sans MS" w:eastAsia="Comic Sans MS"/>
          <w:b w:val="1"/>
          <w:bCs w:val="1"/>
          <w:sz w:val="22"/>
          <w:szCs w:val="22"/>
        </w:rPr>
      </w:pPr>
      <w:r>
        <w:rPr>
          <w:rFonts w:ascii="Comic Sans MS" w:hAnsi="Comic Sans MS"/>
          <w:b w:val="1"/>
          <w:bCs w:val="1"/>
          <w:sz w:val="22"/>
          <w:szCs w:val="22"/>
          <w:rtl w:val="0"/>
          <w:lang w:val="en-US"/>
        </w:rPr>
        <w:t>We Rejoice with You at the Time of Your Wedding</w:t>
      </w:r>
    </w:p>
    <w:p>
      <w:pPr>
        <w:pStyle w:val="Normal.0"/>
        <w:jc w:val="center"/>
        <w:rPr>
          <w:rFonts w:ascii="Comic Sans MS" w:cs="Comic Sans MS" w:hAnsi="Comic Sans MS" w:eastAsia="Comic Sans MS"/>
          <w:b w:val="1"/>
          <w:bCs w:val="1"/>
          <w:sz w:val="22"/>
          <w:szCs w:val="22"/>
        </w:rPr>
      </w:pPr>
    </w:p>
    <w:p>
      <w:pPr>
        <w:pStyle w:val="Normal.0"/>
        <w:jc w:val="center"/>
      </w:pPr>
      <w:r>
        <w:rPr>
          <w:rFonts w:ascii="MarigoldPS" w:cs="MarigoldPS" w:hAnsi="MarigoldPS" w:eastAsia="MarigoldPS"/>
          <w:b w:val="1"/>
          <w:bCs w:val="1"/>
          <w:sz w:val="20"/>
          <w:szCs w:val="20"/>
          <w:rtl w:val="0"/>
          <w:lang w:val="en-US"/>
        </w:rPr>
        <w:t>May God richly bless you as you plan for this important day in your lives.  If we at the church can be of any additional help, please let us know.</w:t>
      </w:r>
    </w:p>
    <w:p>
      <w:pPr>
        <w:pStyle w:val="Normal.0"/>
        <w:jc w:val="center"/>
        <w:rPr>
          <w:rFonts w:ascii="MarigoldPS" w:cs="MarigoldPS" w:hAnsi="MarigoldPS" w:eastAsia="MarigoldPS"/>
          <w:b w:val="1"/>
          <w:bCs w:val="1"/>
          <w:sz w:val="20"/>
          <w:szCs w:val="20"/>
        </w:rPr>
      </w:pPr>
    </w:p>
    <w:p>
      <w:pPr>
        <w:pStyle w:val="Normal.0"/>
      </w:pPr>
    </w:p>
    <w:p>
      <w:pPr>
        <w:pStyle w:val="Normal.0"/>
        <w:rPr>
          <w:rFonts w:ascii="Helvetica" w:cs="Helvetica" w:hAnsi="Helvetica" w:eastAsia="Helvetica"/>
          <w:b w:val="1"/>
          <w:bCs w:val="1"/>
          <w:sz w:val="20"/>
          <w:szCs w:val="20"/>
        </w:rPr>
      </w:pPr>
    </w:p>
    <w:p>
      <w:pPr>
        <w:pStyle w:val="Normal.0"/>
        <w:jc w:val="center"/>
        <w:rPr>
          <w:rFonts w:ascii="Helvetica" w:cs="Helvetica" w:hAnsi="Helvetica" w:eastAsia="Helvetica"/>
          <w:b w:val="1"/>
          <w:bCs w:val="1"/>
          <w:sz w:val="20"/>
          <w:szCs w:val="20"/>
        </w:rPr>
      </w:pPr>
      <w:r>
        <w:rPr>
          <w:rFonts w:ascii="Helvetica" w:hAnsi="Helvetica"/>
          <w:b w:val="1"/>
          <w:bCs w:val="1"/>
          <w:sz w:val="20"/>
          <w:szCs w:val="20"/>
          <w:rtl w:val="0"/>
          <w:lang w:val="en-US"/>
        </w:rPr>
        <w:t>[Updated</w:t>
      </w:r>
      <w:r>
        <w:rPr>
          <w:rFonts w:ascii="Helvetica" w:hAnsi="Helvetica"/>
          <w:b w:val="1"/>
          <w:bCs w:val="1"/>
          <w:sz w:val="20"/>
          <w:szCs w:val="20"/>
          <w:rtl w:val="0"/>
          <w:lang w:val="en-US"/>
        </w:rPr>
        <w:t xml:space="preserve"> January 2020</w:t>
      </w:r>
      <w:r>
        <w:rPr>
          <w:rFonts w:ascii="Helvetica" w:hAnsi="Helvetica"/>
          <w:b w:val="1"/>
          <w:bCs w:val="1"/>
          <w:sz w:val="20"/>
          <w:szCs w:val="20"/>
          <w:rtl w:val="0"/>
          <w:lang w:val="en-US"/>
        </w:rPr>
        <w:t>]</w:t>
      </w:r>
    </w:p>
    <w:p>
      <w:pPr>
        <w:pStyle w:val="Normal.0"/>
        <w:jc w:val="center"/>
        <w:rPr>
          <w:rFonts w:ascii="Calibri" w:cs="Calibri" w:hAnsi="Calibri" w:eastAsia="Calibri"/>
          <w:sz w:val="20"/>
          <w:szCs w:val="20"/>
        </w:rPr>
      </w:pPr>
    </w:p>
    <w:p>
      <w:pPr>
        <w:pStyle w:val="Normal.0"/>
        <w:jc w:val="center"/>
        <w:rPr>
          <w:rFonts w:ascii="Calibri" w:cs="Calibri" w:hAnsi="Calibri" w:eastAsia="Calibri"/>
          <w:sz w:val="20"/>
          <w:szCs w:val="20"/>
        </w:rPr>
      </w:pPr>
    </w:p>
    <w:p>
      <w:pPr>
        <w:pStyle w:val="Normal.0"/>
        <w:pBdr>
          <w:top w:val="single" w:color="000000" w:sz="4" w:space="0" w:shadow="0" w:frame="0"/>
          <w:left w:val="single" w:color="000000" w:sz="4" w:space="0" w:shadow="0" w:frame="0"/>
          <w:bottom w:val="single" w:color="000000" w:sz="4" w:space="0" w:shadow="0" w:frame="0"/>
          <w:right w:val="single" w:color="000000" w:sz="4" w:space="0" w:shadow="0" w:frame="0"/>
        </w:pBdr>
        <w:shd w:val="clear" w:color="auto" w:fill="e6e6e6"/>
        <w:jc w:val="center"/>
        <w:rPr>
          <w:rFonts w:ascii="Comic Sans MS" w:cs="Comic Sans MS" w:hAnsi="Comic Sans MS" w:eastAsia="Comic Sans MS"/>
          <w:b w:val="1"/>
          <w:bCs w:val="1"/>
          <w:sz w:val="32"/>
          <w:szCs w:val="32"/>
        </w:rPr>
      </w:pPr>
      <w:r>
        <w:rPr>
          <w:rFonts w:ascii="Comic Sans MS" w:hAnsi="Comic Sans MS"/>
          <w:b w:val="1"/>
          <w:bCs w:val="1"/>
          <w:sz w:val="32"/>
          <w:szCs w:val="32"/>
          <w:rtl w:val="0"/>
          <w:lang w:val="en-US"/>
        </w:rPr>
        <w:t>GUIDELINES</w:t>
      </w:r>
    </w:p>
    <w:p>
      <w:pPr>
        <w:pStyle w:val="Normal.0"/>
        <w:pBdr>
          <w:top w:val="single" w:color="000000" w:sz="4" w:space="0" w:shadow="0" w:frame="0"/>
          <w:left w:val="single" w:color="000000" w:sz="4" w:space="0" w:shadow="0" w:frame="0"/>
          <w:bottom w:val="single" w:color="000000" w:sz="4" w:space="0" w:shadow="0" w:frame="0"/>
          <w:right w:val="single" w:color="000000" w:sz="4" w:space="0" w:shadow="0" w:frame="0"/>
        </w:pBdr>
        <w:shd w:val="clear" w:color="auto" w:fill="e6e6e6"/>
        <w:jc w:val="center"/>
        <w:rPr>
          <w:rFonts w:ascii="Comic Sans MS" w:cs="Comic Sans MS" w:hAnsi="Comic Sans MS" w:eastAsia="Comic Sans MS"/>
          <w:b w:val="1"/>
          <w:bCs w:val="1"/>
          <w:sz w:val="32"/>
          <w:szCs w:val="32"/>
        </w:rPr>
      </w:pPr>
      <w:r>
        <w:rPr>
          <w:rFonts w:ascii="Comic Sans MS" w:hAnsi="Comic Sans MS"/>
          <w:b w:val="1"/>
          <w:bCs w:val="1"/>
          <w:sz w:val="32"/>
          <w:szCs w:val="32"/>
          <w:rtl w:val="0"/>
          <w:lang w:val="en-US"/>
        </w:rPr>
        <w:t>FOR</w:t>
      </w:r>
    </w:p>
    <w:p>
      <w:pPr>
        <w:pStyle w:val="Normal.0"/>
        <w:pBdr>
          <w:top w:val="single" w:color="000000" w:sz="4" w:space="0" w:shadow="0" w:frame="0"/>
          <w:left w:val="single" w:color="000000" w:sz="4" w:space="0" w:shadow="0" w:frame="0"/>
          <w:bottom w:val="single" w:color="000000" w:sz="4" w:space="0" w:shadow="0" w:frame="0"/>
          <w:right w:val="single" w:color="000000" w:sz="4" w:space="0" w:shadow="0" w:frame="0"/>
        </w:pBdr>
        <w:shd w:val="clear" w:color="auto" w:fill="e6e6e6"/>
        <w:jc w:val="center"/>
        <w:rPr>
          <w:rFonts w:ascii="Comic Sans MS" w:cs="Comic Sans MS" w:hAnsi="Comic Sans MS" w:eastAsia="Comic Sans MS"/>
          <w:b w:val="1"/>
          <w:bCs w:val="1"/>
          <w:sz w:val="32"/>
          <w:szCs w:val="32"/>
        </w:rPr>
      </w:pPr>
      <w:r>
        <w:rPr>
          <w:rFonts w:ascii="Comic Sans MS" w:hAnsi="Comic Sans MS"/>
          <w:b w:val="1"/>
          <w:bCs w:val="1"/>
          <w:sz w:val="32"/>
          <w:szCs w:val="32"/>
          <w:rtl w:val="0"/>
          <w:lang w:val="en-US"/>
        </w:rPr>
        <w:t>CHRISTIAN</w:t>
      </w:r>
    </w:p>
    <w:p>
      <w:pPr>
        <w:pStyle w:val="Normal.0"/>
        <w:pBdr>
          <w:top w:val="single" w:color="000000" w:sz="4" w:space="0" w:shadow="0" w:frame="0"/>
          <w:left w:val="single" w:color="000000" w:sz="4" w:space="0" w:shadow="0" w:frame="0"/>
          <w:bottom w:val="single" w:color="000000" w:sz="4" w:space="0" w:shadow="0" w:frame="0"/>
          <w:right w:val="single" w:color="000000" w:sz="4" w:space="0" w:shadow="0" w:frame="0"/>
        </w:pBdr>
        <w:shd w:val="clear" w:color="auto" w:fill="e6e6e6"/>
        <w:jc w:val="center"/>
        <w:rPr>
          <w:rFonts w:ascii="Comic Sans MS" w:cs="Comic Sans MS" w:hAnsi="Comic Sans MS" w:eastAsia="Comic Sans MS"/>
          <w:b w:val="1"/>
          <w:bCs w:val="1"/>
          <w:sz w:val="32"/>
          <w:szCs w:val="32"/>
        </w:rPr>
      </w:pPr>
      <w:r>
        <w:rPr>
          <w:rFonts w:ascii="Comic Sans MS" w:hAnsi="Comic Sans MS"/>
          <w:b w:val="1"/>
          <w:bCs w:val="1"/>
          <w:sz w:val="32"/>
          <w:szCs w:val="32"/>
          <w:rtl w:val="0"/>
          <w:lang w:val="en-US"/>
        </w:rPr>
        <w:t>WEDDINGS</w:t>
      </w:r>
    </w:p>
    <w:p>
      <w:pPr>
        <w:pStyle w:val="Normal.0"/>
        <w:jc w:val="center"/>
        <w:rPr>
          <w:rFonts w:ascii="Comic Sans MS" w:cs="Comic Sans MS" w:hAnsi="Comic Sans MS" w:eastAsia="Comic Sans MS"/>
          <w:b w:val="1"/>
          <w:bCs w:val="1"/>
          <w:sz w:val="32"/>
          <w:szCs w:val="32"/>
        </w:rPr>
      </w:pPr>
    </w:p>
    <w:p>
      <w:pPr>
        <w:pStyle w:val="Normal.0"/>
        <w:jc w:val="center"/>
        <w:rPr>
          <w:rFonts w:ascii="Comic Sans MS" w:cs="Comic Sans MS" w:hAnsi="Comic Sans MS" w:eastAsia="Comic Sans MS"/>
          <w:b w:val="1"/>
          <w:bCs w:val="1"/>
          <w:sz w:val="32"/>
          <w:szCs w:val="32"/>
        </w:rPr>
      </w:pP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Comic Sans MS" w:cs="Comic Sans MS" w:hAnsi="Comic Sans MS" w:eastAsia="Comic Sans MS"/>
          <w:b w:val="1"/>
          <w:bCs w:val="1"/>
          <w:sz w:val="40"/>
          <w:szCs w:val="40"/>
        </w:rPr>
      </w:pPr>
      <w:r>
        <w:rPr>
          <w:rFonts w:ascii="Comic Sans MS" w:hAnsi="Comic Sans MS"/>
          <w:b w:val="1"/>
          <w:bCs w:val="1"/>
          <w:sz w:val="40"/>
          <w:szCs w:val="40"/>
          <w:rtl w:val="0"/>
          <w:lang w:val="en-US"/>
        </w:rPr>
        <w:t>Grace United</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Comic Sans MS" w:cs="Comic Sans MS" w:hAnsi="Comic Sans MS" w:eastAsia="Comic Sans MS"/>
          <w:b w:val="1"/>
          <w:bCs w:val="1"/>
          <w:sz w:val="40"/>
          <w:szCs w:val="40"/>
        </w:rPr>
      </w:pPr>
      <w:r>
        <w:rPr>
          <w:rFonts w:ascii="Comic Sans MS" w:hAnsi="Comic Sans MS"/>
          <w:b w:val="1"/>
          <w:bCs w:val="1"/>
          <w:sz w:val="40"/>
          <w:szCs w:val="40"/>
          <w:rtl w:val="0"/>
          <w:lang w:val="en-US"/>
        </w:rPr>
        <w:t>Methodist</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Comic Sans MS" w:cs="Comic Sans MS" w:hAnsi="Comic Sans MS" w:eastAsia="Comic Sans MS"/>
          <w:b w:val="1"/>
          <w:bCs w:val="1"/>
          <w:sz w:val="40"/>
          <w:szCs w:val="40"/>
        </w:rPr>
      </w:pPr>
      <w:r>
        <w:rPr>
          <w:rFonts w:ascii="Comic Sans MS" w:hAnsi="Comic Sans MS"/>
          <w:b w:val="1"/>
          <w:bCs w:val="1"/>
          <w:sz w:val="40"/>
          <w:szCs w:val="40"/>
          <w:rtl w:val="0"/>
          <w:lang w:val="en-US"/>
        </w:rPr>
        <w:t>Church</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Comic Sans MS" w:cs="Comic Sans MS" w:hAnsi="Comic Sans MS" w:eastAsia="Comic Sans MS"/>
          <w:b w:val="1"/>
          <w:bCs w:val="1"/>
          <w:sz w:val="40"/>
          <w:szCs w:val="40"/>
        </w:rPr>
      </w:pP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Helvetica" w:cs="Helvetica" w:hAnsi="Helvetica" w:eastAsia="Helvetica"/>
          <w:b w:val="1"/>
          <w:bCs w:val="1"/>
          <w:sz w:val="20"/>
          <w:szCs w:val="20"/>
        </w:rPr>
      </w:pPr>
      <w:r>
        <w:rPr>
          <w:rFonts w:ascii="Helvetica" w:hAnsi="Helvetica"/>
          <w:b w:val="1"/>
          <w:bCs w:val="1"/>
          <w:sz w:val="20"/>
          <w:szCs w:val="20"/>
          <w:rtl w:val="0"/>
          <w:lang w:val="en-US"/>
        </w:rPr>
        <w:t>912 East Pine Street</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Helvetica" w:cs="Helvetica" w:hAnsi="Helvetica" w:eastAsia="Helvetica"/>
          <w:b w:val="1"/>
          <w:bCs w:val="1"/>
          <w:sz w:val="20"/>
          <w:szCs w:val="20"/>
        </w:rPr>
      </w:pPr>
      <w:r>
        <w:rPr>
          <w:rFonts w:ascii="Helvetica" w:hAnsi="Helvetica"/>
          <w:b w:val="1"/>
          <w:bCs w:val="1"/>
          <w:sz w:val="20"/>
          <w:szCs w:val="20"/>
          <w:rtl w:val="0"/>
          <w:lang w:val="en-US"/>
        </w:rPr>
        <w:t>Philipsburg,</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Helvetica" w:cs="Helvetica" w:hAnsi="Helvetica" w:eastAsia="Helvetica"/>
          <w:b w:val="1"/>
          <w:bCs w:val="1"/>
          <w:sz w:val="20"/>
          <w:szCs w:val="20"/>
        </w:rPr>
      </w:pPr>
      <w:r>
        <w:rPr>
          <w:rFonts w:ascii="Helvetica" w:hAnsi="Helvetica"/>
          <w:b w:val="1"/>
          <w:bCs w:val="1"/>
          <w:sz w:val="20"/>
          <w:szCs w:val="20"/>
          <w:rtl w:val="0"/>
          <w:lang w:val="en-US"/>
        </w:rPr>
        <w:t>Pennsylvania  16866-1362</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Helvetica" w:cs="Helvetica" w:hAnsi="Helvetica" w:eastAsia="Helvetica"/>
          <w:b w:val="1"/>
          <w:bCs w:val="1"/>
          <w:sz w:val="20"/>
          <w:szCs w:val="20"/>
        </w:rPr>
      </w:pPr>
      <w:r>
        <w:rPr>
          <w:rFonts w:ascii="Helvetica" w:hAnsi="Helvetica"/>
          <w:b w:val="1"/>
          <w:bCs w:val="1"/>
          <w:sz w:val="20"/>
          <w:szCs w:val="20"/>
          <w:rtl w:val="0"/>
          <w:lang w:val="en-US"/>
        </w:rPr>
        <w:t>Pastor: Rev. Michelle R. Bodle</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Helvetica" w:cs="Helvetica" w:hAnsi="Helvetica" w:eastAsia="Helvetica"/>
          <w:b w:val="1"/>
          <w:bCs w:val="1"/>
          <w:sz w:val="20"/>
          <w:szCs w:val="20"/>
        </w:rPr>
      </w:pPr>
      <w:r>
        <w:rPr>
          <w:rFonts w:ascii="Helvetica" w:hAnsi="Helvetica"/>
          <w:b w:val="1"/>
          <w:bCs w:val="1"/>
          <w:sz w:val="20"/>
          <w:szCs w:val="20"/>
          <w:rtl w:val="0"/>
          <w:lang w:val="en-US"/>
        </w:rPr>
        <w:t>Telephone Numbers:</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Helvetica" w:cs="Helvetica" w:hAnsi="Helvetica" w:eastAsia="Helvetica"/>
          <w:b w:val="1"/>
          <w:bCs w:val="1"/>
          <w:sz w:val="20"/>
          <w:szCs w:val="20"/>
        </w:rPr>
      </w:pPr>
      <w:r>
        <w:rPr>
          <w:rFonts w:ascii="Helvetica" w:hAnsi="Helvetica"/>
          <w:b w:val="1"/>
          <w:bCs w:val="1"/>
          <w:sz w:val="20"/>
          <w:szCs w:val="20"/>
          <w:rtl w:val="0"/>
          <w:lang w:val="en-US"/>
        </w:rPr>
        <w:t>[Church Office]  342-3060</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Helvetica" w:cs="Helvetica" w:hAnsi="Helvetica" w:eastAsia="Helvetica"/>
          <w:b w:val="1"/>
          <w:bCs w:val="1"/>
          <w:sz w:val="20"/>
          <w:szCs w:val="20"/>
        </w:rPr>
      </w:pPr>
      <w:r>
        <w:rPr>
          <w:rFonts w:ascii="Helvetica" w:hAnsi="Helvetica"/>
          <w:b w:val="1"/>
          <w:bCs w:val="1"/>
          <w:sz w:val="20"/>
          <w:szCs w:val="20"/>
          <w:rtl w:val="0"/>
          <w:lang w:val="en-US"/>
        </w:rPr>
        <w:t xml:space="preserve">Email: </w:t>
      </w:r>
      <w:r>
        <w:rPr>
          <w:rStyle w:val="Hyperlink.0"/>
        </w:rPr>
        <w:fldChar w:fldCharType="begin" w:fldLock="0"/>
      </w:r>
      <w:r>
        <w:rPr>
          <w:rStyle w:val="Hyperlink.0"/>
        </w:rPr>
        <w:instrText xml:space="preserve"> HYPERLINK "mailto:office@gracephilipsburg.comcastbiz.net"</w:instrText>
      </w:r>
      <w:r>
        <w:rPr>
          <w:rStyle w:val="Hyperlink.0"/>
        </w:rPr>
        <w:fldChar w:fldCharType="separate" w:fldLock="0"/>
      </w:r>
      <w:r>
        <w:rPr>
          <w:rStyle w:val="Hyperlink.0"/>
          <w:rtl w:val="0"/>
          <w:lang w:val="en-US"/>
        </w:rPr>
        <w:t>office@gracephilipsburg.comcastbiz.net</w:t>
      </w:r>
      <w:r>
        <w:rPr/>
        <w:fldChar w:fldCharType="end" w:fldLock="0"/>
      </w:r>
      <w:r>
        <w:rPr>
          <w:rFonts w:ascii="Helvetica" w:hAnsi="Helvetica"/>
          <w:b w:val="1"/>
          <w:bCs w:val="1"/>
          <w:sz w:val="20"/>
          <w:szCs w:val="20"/>
          <w:rtl w:val="0"/>
          <w:lang w:val="en-US"/>
        </w:rPr>
        <w:t xml:space="preserve"> </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Helvetica" w:cs="Helvetica" w:hAnsi="Helvetica" w:eastAsia="Helvetica"/>
          <w:b w:val="1"/>
          <w:bCs w:val="1"/>
          <w:sz w:val="20"/>
          <w:szCs w:val="20"/>
        </w:rPr>
      </w:pPr>
      <w:r>
        <w:rPr>
          <w:rFonts w:ascii="Helvetica" w:hAnsi="Helvetica"/>
          <w:b w:val="1"/>
          <w:bCs w:val="1"/>
          <w:sz w:val="20"/>
          <w:szCs w:val="20"/>
          <w:rtl w:val="0"/>
          <w:lang w:val="en-US"/>
        </w:rPr>
        <w:t>Parsonage]  342-5612</w:t>
      </w:r>
    </w:p>
    <w:p>
      <w:pPr>
        <w:pStyle w:val="Normal.0"/>
        <w:pBdr>
          <w:top w:val="single" w:color="000000" w:sz="24" w:space="0" w:shadow="0" w:frame="0"/>
          <w:left w:val="single" w:color="000000" w:sz="24" w:space="0" w:shadow="0" w:frame="0"/>
          <w:bottom w:val="single" w:color="000000" w:sz="24" w:space="0" w:shadow="0" w:frame="0"/>
          <w:right w:val="single" w:color="000000" w:sz="24" w:space="0" w:shadow="0" w:frame="0"/>
        </w:pBdr>
        <w:shd w:val="clear" w:color="auto" w:fill="e6e6e6"/>
        <w:jc w:val="center"/>
        <w:rPr>
          <w:rFonts w:ascii="Calibri" w:cs="Calibri" w:hAnsi="Calibri" w:eastAsia="Calibri"/>
        </w:rPr>
      </w:pPr>
      <w:r>
        <w:rPr>
          <w:rFonts w:ascii="Helvetica" w:hAnsi="Helvetica"/>
          <w:b w:val="1"/>
          <w:bCs w:val="1"/>
          <w:sz w:val="20"/>
          <w:szCs w:val="20"/>
          <w:rtl w:val="0"/>
          <w:lang w:val="en-US"/>
        </w:rPr>
        <w:t xml:space="preserve">Email: </w:t>
      </w:r>
      <w:r>
        <w:rPr>
          <w:rStyle w:val="Hyperlink.0"/>
        </w:rPr>
        <w:fldChar w:fldCharType="begin" w:fldLock="0"/>
      </w:r>
      <w:r>
        <w:rPr>
          <w:rStyle w:val="Hyperlink.0"/>
        </w:rPr>
        <w:instrText xml:space="preserve"> HYPERLINK "mailto:pastor.michelle.bodle@gmail.com"</w:instrText>
      </w:r>
      <w:r>
        <w:rPr>
          <w:rStyle w:val="Hyperlink.0"/>
        </w:rPr>
        <w:fldChar w:fldCharType="separate" w:fldLock="0"/>
      </w:r>
      <w:r>
        <w:rPr>
          <w:rStyle w:val="Hyperlink.0"/>
          <w:rtl w:val="0"/>
          <w:lang w:val="en-US"/>
        </w:rPr>
        <w:t>pastor.michelle.bodle@gmail.com</w:t>
      </w:r>
      <w:r>
        <w:rPr/>
        <w:fldChar w:fldCharType="end" w:fldLock="0"/>
      </w:r>
      <w:r>
        <w:rPr>
          <w:rFonts w:ascii="Helvetica" w:hAnsi="Helvetica"/>
          <w:b w:val="1"/>
          <w:bCs w:val="1"/>
          <w:sz w:val="20"/>
          <w:szCs w:val="20"/>
          <w:rtl w:val="0"/>
          <w:lang w:val="en-US"/>
        </w:rPr>
        <w:t xml:space="preserve"> </w:t>
      </w:r>
    </w:p>
    <w:p>
      <w:pPr>
        <w:pStyle w:val="Normal.0"/>
        <w:jc w:val="center"/>
        <w:rPr>
          <w:rFonts w:ascii="Baskerville Old Face" w:cs="Baskerville Old Face" w:hAnsi="Baskerville Old Face" w:eastAsia="Baskerville Old Face"/>
          <w:b w:val="1"/>
          <w:bCs w:val="1"/>
        </w:rPr>
      </w:pPr>
      <w:r>
        <w:rPr>
          <w:rFonts w:ascii="Baskerville Old Face" w:cs="Baskerville Old Face" w:hAnsi="Baskerville Old Face" w:eastAsia="Baskerville Old Face"/>
          <w:b w:val="1"/>
          <w:bCs w:val="1"/>
          <w:rtl w:val="0"/>
          <w:lang w:val="en-US"/>
        </w:rPr>
        <w:t>“</w:t>
      </w:r>
      <w:r>
        <w:rPr>
          <w:rFonts w:ascii="Baskerville Old Face" w:cs="Baskerville Old Face" w:hAnsi="Baskerville Old Face" w:eastAsia="Baskerville Old Face"/>
          <w:b w:val="1"/>
          <w:bCs w:val="1"/>
          <w:rtl w:val="0"/>
          <w:lang w:val="en-US"/>
        </w:rPr>
        <w:t>Those whom God has joined together</w:t>
      </w:r>
    </w:p>
    <w:p>
      <w:pPr>
        <w:pStyle w:val="Normal.0"/>
        <w:jc w:val="center"/>
        <w:rPr>
          <w:rFonts w:ascii="Baskerville Old Face" w:cs="Baskerville Old Face" w:hAnsi="Baskerville Old Face" w:eastAsia="Baskerville Old Face"/>
          <w:b w:val="1"/>
          <w:bCs w:val="1"/>
        </w:rPr>
      </w:pPr>
      <w:r>
        <w:rPr>
          <w:rFonts w:ascii="Baskerville Old Face" w:cs="Baskerville Old Face" w:hAnsi="Baskerville Old Face" w:eastAsia="Baskerville Old Face"/>
          <w:b w:val="1"/>
          <w:bCs w:val="1"/>
          <w:rtl w:val="0"/>
          <w:lang w:val="en-US"/>
        </w:rPr>
        <w:t>Let no one put asunder.</w:t>
      </w:r>
      <w:r>
        <w:rPr>
          <w:rFonts w:ascii="Baskerville Old Face" w:cs="Baskerville Old Face" w:hAnsi="Baskerville Old Face" w:eastAsia="Baskerville Old Face"/>
          <w:b w:val="1"/>
          <w:bCs w:val="1"/>
          <w:rtl w:val="0"/>
          <w:lang w:val="en-US"/>
        </w:rPr>
        <w:t xml:space="preserve">” </w:t>
      </w:r>
      <w:r>
        <w:rPr>
          <w:rFonts w:ascii="Baskerville Old Face" w:cs="Baskerville Old Face" w:hAnsi="Baskerville Old Face" w:eastAsia="Baskerville Old Face"/>
          <w:b w:val="1"/>
          <w:bCs w:val="1"/>
          <w:rtl w:val="0"/>
          <w:lang w:val="en-US"/>
        </w:rPr>
        <w:t>[Mark 10:9]</w:t>
      </w:r>
    </w:p>
    <w:p>
      <w:pPr>
        <w:pStyle w:val="Normal.0"/>
        <w:jc w:val="center"/>
        <w:rPr>
          <w:rFonts w:ascii="Calibri" w:cs="Calibri" w:hAnsi="Calibri" w:eastAsia="Calibri"/>
        </w:rPr>
      </w:pPr>
    </w:p>
    <w:p>
      <w:pPr>
        <w:pStyle w:val="Normal.0"/>
        <w:jc w:val="center"/>
        <w:rPr>
          <w:rFonts w:ascii="Calibri" w:cs="Calibri" w:hAnsi="Calibri" w:eastAsia="Calibri"/>
        </w:rPr>
      </w:pPr>
    </w:p>
    <w:p>
      <w:pPr>
        <w:pStyle w:val="Normal.0"/>
        <w:jc w:val="center"/>
        <w:rPr>
          <w:rFonts w:ascii="Calibri" w:cs="Calibri" w:hAnsi="Calibri" w:eastAsia="Calibri"/>
        </w:rPr>
      </w:pPr>
    </w:p>
    <w:p>
      <w:pPr>
        <w:pStyle w:val="Normal.0"/>
        <w:jc w:val="center"/>
        <w:rPr>
          <w:rFonts w:ascii="Calibri" w:cs="Calibri" w:hAnsi="Calibri" w:eastAsia="Calibri"/>
        </w:rPr>
        <w:sectPr>
          <w:type w:val="continuous"/>
          <w:pgSz w:w="15840" w:h="12240" w:orient="landscape"/>
          <w:pgMar w:top="576" w:right="720" w:bottom="864" w:left="720" w:header="720" w:footer="720"/>
          <w:cols w:space="720" w:num="3" w:equalWidth="1"/>
          <w:bidi w:val="0"/>
        </w:sectPr>
      </w:pPr>
      <w:r>
        <w:rPr>
          <w:rFonts w:ascii="Calibri" w:cs="Calibri" w:hAnsi="Calibri" w:eastAsia="Calibri"/>
        </w:rPr>
      </w:r>
    </w:p>
    <w:p>
      <w:pPr>
        <w:pStyle w:val="Normal.0"/>
        <w:jc w:val="center"/>
        <w:rPr>
          <w:rFonts w:ascii="Calibri" w:cs="Calibri" w:hAnsi="Calibri" w:eastAsia="Calibri"/>
        </w:rPr>
      </w:pPr>
    </w:p>
    <w:p>
      <w:pPr>
        <w:pStyle w:val="Normal.0"/>
        <w:jc w:val="center"/>
        <w:rPr>
          <w:rFonts w:ascii="Calibri" w:cs="Calibri" w:hAnsi="Calibri" w:eastAsia="Calibri"/>
        </w:rPr>
        <w:sectPr>
          <w:type w:val="continuous"/>
          <w:pgSz w:w="15840" w:h="12240" w:orient="landscape"/>
          <w:pgMar w:top="576" w:right="720" w:bottom="864" w:left="720" w:header="720" w:footer="720"/>
          <w:cols w:num="3" w:equalWidth="0">
            <w:col w:w="4608" w:space="720"/>
            <w:col w:w="4032" w:space="720"/>
            <w:col w:w="4320" w:space="0"/>
          </w:cols>
          <w:bidi w:val="0"/>
        </w:sectPr>
      </w:pPr>
      <w:r>
        <w:rPr>
          <w:rFonts w:ascii="Calibri" w:cs="Calibri" w:hAnsi="Calibri" w:eastAsia="Calibri"/>
        </w:rPr>
      </w:r>
    </w:p>
    <w:p>
      <w:pPr>
        <w:pStyle w:val="Normal.0"/>
        <w:jc w:val="center"/>
        <w:rPr>
          <w:rFonts w:ascii="Calibri" w:cs="Calibri" w:hAnsi="Calibri" w:eastAsia="Calibri"/>
        </w:rPr>
      </w:pPr>
    </w:p>
    <w:p>
      <w:pPr>
        <w:pStyle w:val="Normal.0"/>
        <w:jc w:val="center"/>
        <w:rPr>
          <w:rFonts w:ascii="Calibri" w:cs="Calibri" w:hAnsi="Calibri" w:eastAsia="Calibri"/>
        </w:rPr>
      </w:pPr>
    </w:p>
    <w:p>
      <w:pPr>
        <w:pStyle w:val="Normal.0"/>
        <w:jc w:val="center"/>
        <w:rPr>
          <w:rFonts w:ascii="Calibri" w:cs="Calibri" w:hAnsi="Calibri" w:eastAsia="Calibri"/>
        </w:rPr>
      </w:pPr>
    </w:p>
    <w:p>
      <w:pPr>
        <w:pStyle w:val="Normal.0"/>
        <w:jc w:val="center"/>
        <w:rPr>
          <w:rFonts w:ascii="Calibri" w:cs="Calibri" w:hAnsi="Calibri" w:eastAsia="Calibri"/>
        </w:rPr>
      </w:pPr>
    </w:p>
    <w:p>
      <w:pPr>
        <w:pStyle w:val="Normal.0"/>
        <w:jc w:val="center"/>
        <w:rPr>
          <w:rFonts w:ascii="Calibri" w:cs="Calibri" w:hAnsi="Calibri" w:eastAsia="Calibri"/>
        </w:rPr>
        <w:sectPr>
          <w:type w:val="continuous"/>
          <w:pgSz w:w="15840" w:h="12240" w:orient="landscape"/>
          <w:pgMar w:top="576" w:right="720" w:bottom="864" w:left="720" w:header="720" w:footer="720"/>
          <w:cols w:num="3" w:equalWidth="0">
            <w:col w:w="4560" w:space="720"/>
            <w:col w:w="3840" w:space="720"/>
            <w:col w:w="4560" w:space="0"/>
          </w:cols>
          <w:bidi w:val="0"/>
        </w:sectPr>
      </w:pPr>
      <w:r>
        <w:rPr>
          <w:rFonts w:ascii="Calibri" w:cs="Calibri" w:hAnsi="Calibri" w:eastAsia="Calibri"/>
        </w:rPr>
      </w:r>
    </w:p>
    <w:p>
      <w:pPr>
        <w:pStyle w:val="Normal.0"/>
        <w:jc w:val="center"/>
        <w:rPr>
          <w:rFonts w:ascii="Calibri" w:cs="Calibri" w:hAnsi="Calibri" w:eastAsia="Calibri"/>
        </w:rPr>
      </w:pPr>
    </w:p>
    <w:p>
      <w:pPr>
        <w:pStyle w:val="Normal.0"/>
        <w:jc w:val="center"/>
        <w:rPr>
          <w:rFonts w:ascii="Calibri" w:cs="Calibri" w:hAnsi="Calibri" w:eastAsia="Calibri"/>
        </w:rPr>
      </w:pPr>
    </w:p>
    <w:p>
      <w:pPr>
        <w:pStyle w:val="Normal.0"/>
        <w:jc w:val="center"/>
        <w:rPr>
          <w:rFonts w:ascii="Calibri" w:cs="Calibri" w:hAnsi="Calibri" w:eastAsia="Calibri"/>
        </w:rPr>
      </w:pPr>
    </w:p>
    <w:p>
      <w:pPr>
        <w:pStyle w:val="Normal.0"/>
        <w:jc w:val="center"/>
        <w:rPr>
          <w:rFonts w:ascii="Calibri" w:cs="Calibri" w:hAnsi="Calibri" w:eastAsia="Calibri"/>
        </w:rPr>
      </w:pPr>
    </w:p>
    <w:p>
      <w:pPr>
        <w:pStyle w:val="Normal.0"/>
        <w:jc w:val="center"/>
        <w:rPr>
          <w:rFonts w:ascii="Wingdings 2" w:cs="Wingdings 2" w:hAnsi="Wingdings 2" w:eastAsia="Wingdings 2"/>
          <w:sz w:val="20"/>
          <w:szCs w:val="20"/>
        </w:rPr>
      </w:pPr>
      <w:r>
        <w:rPr>
          <w:rFonts w:ascii="Wingdings 2" w:hAnsi="Wingdings 2" w:hint="default"/>
          <w:sz w:val="20"/>
          <w:szCs w:val="20"/>
          <w:rtl w:val="0"/>
          <w:lang w:val="en-US"/>
        </w:rPr>
        <w:sym w:font="Wingdings 2" w:char="F065"/>
        <w:sym w:font="Wingdings 2" w:char="F020"/>
        <w:sym w:font="Wingdings 2" w:char="F065"/>
      </w:r>
    </w:p>
    <w:p>
      <w:pPr>
        <w:pStyle w:val="Normal.0"/>
        <w:jc w:val="center"/>
        <w:rPr>
          <w:rFonts w:ascii="Wingdings 2" w:cs="Wingdings 2" w:hAnsi="Wingdings 2" w:eastAsia="Wingdings 2"/>
          <w:sz w:val="20"/>
          <w:szCs w:val="20"/>
        </w:rPr>
      </w:pPr>
    </w:p>
    <w:p>
      <w:pPr>
        <w:pStyle w:val="Normal.0"/>
        <w:jc w:val="center"/>
        <w:rPr>
          <w:rFonts w:ascii="Castellar" w:cs="Castellar" w:hAnsi="Castellar" w:eastAsia="Castellar"/>
          <w:b w:val="1"/>
          <w:bCs w:val="1"/>
          <w:sz w:val="22"/>
          <w:szCs w:val="22"/>
        </w:rPr>
      </w:pPr>
      <w:r>
        <w:rPr>
          <w:rFonts w:ascii="Castellar" w:cs="Castellar" w:hAnsi="Castellar" w:eastAsia="Castellar"/>
          <w:b w:val="1"/>
          <w:bCs w:val="1"/>
          <w:sz w:val="22"/>
          <w:szCs w:val="22"/>
          <w:rtl w:val="0"/>
          <w:lang w:val="en-US"/>
        </w:rPr>
        <w:t>To the Bride and Groom</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The members of Grace United Methodist Church congratulate both of you and extend their best wishes on your upcoming wedding.  We are glad that you have chosen to have a church wedding.  In order to accommodate everyone</w:t>
      </w:r>
      <w:r>
        <w:rPr>
          <w:rFonts w:ascii="Helvetica" w:hAnsi="Helvetica" w:hint="default"/>
          <w:b w:val="1"/>
          <w:bCs w:val="1"/>
          <w:sz w:val="20"/>
          <w:szCs w:val="20"/>
          <w:rtl w:val="0"/>
          <w:lang w:val="en-US"/>
        </w:rPr>
        <w:t>’</w:t>
      </w:r>
      <w:r>
        <w:rPr>
          <w:rFonts w:ascii="Helvetica" w:hAnsi="Helvetica"/>
          <w:b w:val="1"/>
          <w:bCs w:val="1"/>
          <w:sz w:val="20"/>
          <w:szCs w:val="20"/>
          <w:rtl w:val="0"/>
          <w:lang w:val="en-US"/>
        </w:rPr>
        <w:t xml:space="preserve">s best interests, we have developed these </w:t>
      </w:r>
      <w:r>
        <w:rPr>
          <w:rFonts w:ascii="Helvetica" w:hAnsi="Helvetica"/>
          <w:b w:val="1"/>
          <w:bCs w:val="1"/>
          <w:i w:val="1"/>
          <w:iCs w:val="1"/>
          <w:sz w:val="20"/>
          <w:szCs w:val="20"/>
          <w:rtl w:val="0"/>
          <w:lang w:val="en-US"/>
        </w:rPr>
        <w:t xml:space="preserve">Guidelines for Christian Weddings.  </w:t>
      </w:r>
      <w:r>
        <w:rPr>
          <w:rFonts w:ascii="Helvetica" w:hAnsi="Helvetica"/>
          <w:b w:val="1"/>
          <w:bCs w:val="1"/>
          <w:sz w:val="20"/>
          <w:szCs w:val="20"/>
          <w:rtl w:val="0"/>
          <w:lang w:val="en-US"/>
        </w:rPr>
        <w:t>Our hope is that, as you plan your wedding, these guidelines will be helpful.</w:t>
      </w:r>
    </w:p>
    <w:p>
      <w:pPr>
        <w:pStyle w:val="Normal.0"/>
        <w:rPr>
          <w:rFonts w:ascii="Calibri" w:cs="Calibri" w:hAnsi="Calibri" w:eastAsia="Calibri"/>
          <w:sz w:val="20"/>
          <w:szCs w:val="20"/>
        </w:rPr>
      </w:pPr>
    </w:p>
    <w:p>
      <w:pPr>
        <w:pStyle w:val="Normal.0"/>
        <w:jc w:val="center"/>
        <w:rPr>
          <w:rFonts w:ascii="Wingdings 2" w:cs="Wingdings 2" w:hAnsi="Wingdings 2" w:eastAsia="Wingdings 2"/>
          <w:sz w:val="20"/>
          <w:szCs w:val="20"/>
        </w:rPr>
      </w:pPr>
      <w:r>
        <w:rPr>
          <w:rFonts w:ascii="Wingdings 2" w:hAnsi="Wingdings 2" w:hint="default"/>
          <w:sz w:val="20"/>
          <w:szCs w:val="20"/>
          <w:rtl w:val="0"/>
          <w:lang w:val="en-US"/>
        </w:rPr>
        <w:sym w:font="Wingdings 2" w:char="F065"/>
        <w:sym w:font="Wingdings 2" w:char="F020"/>
        <w:sym w:font="Wingdings 2" w:char="F065"/>
      </w:r>
    </w:p>
    <w:p>
      <w:pPr>
        <w:pStyle w:val="Normal.0"/>
        <w:jc w:val="center"/>
        <w:rPr>
          <w:rFonts w:ascii="Wingdings 2" w:cs="Wingdings 2" w:hAnsi="Wingdings 2" w:eastAsia="Wingdings 2"/>
          <w:sz w:val="20"/>
          <w:szCs w:val="20"/>
        </w:rPr>
      </w:pPr>
    </w:p>
    <w:p>
      <w:pPr>
        <w:pStyle w:val="Normal.0"/>
        <w:jc w:val="center"/>
        <w:rPr>
          <w:rFonts w:ascii="Comic Sans MS" w:cs="Comic Sans MS" w:hAnsi="Comic Sans MS" w:eastAsia="Comic Sans MS"/>
          <w:b w:val="1"/>
          <w:bCs w:val="1"/>
          <w:sz w:val="22"/>
          <w:szCs w:val="22"/>
        </w:rPr>
      </w:pPr>
      <w:r>
        <w:rPr>
          <w:rFonts w:ascii="Comic Sans MS" w:hAnsi="Comic Sans MS"/>
          <w:b w:val="1"/>
          <w:bCs w:val="1"/>
          <w:sz w:val="22"/>
          <w:szCs w:val="22"/>
          <w:rtl w:val="0"/>
          <w:lang w:val="en-US"/>
        </w:rPr>
        <w:t>Scheduling</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Make your plans well in advance for the use of the church facilities.  You must make all your arrangements through the minister.  Weddings should be scheduled no less than four (4) months in advance.  A date is not placed on the Church Calendar until the bride or groom has met with the pastor.</w:t>
      </w:r>
    </w:p>
    <w:p>
      <w:pPr>
        <w:pStyle w:val="Normal.0"/>
        <w:rPr>
          <w:rFonts w:ascii="Calibri" w:cs="Calibri" w:hAnsi="Calibri" w:eastAsia="Calibri"/>
          <w:sz w:val="20"/>
          <w:szCs w:val="20"/>
        </w:rPr>
      </w:pPr>
    </w:p>
    <w:p>
      <w:pPr>
        <w:pStyle w:val="Normal.0"/>
        <w:jc w:val="center"/>
        <w:rPr>
          <w:rFonts w:ascii="Wingdings 2" w:cs="Wingdings 2" w:hAnsi="Wingdings 2" w:eastAsia="Wingdings 2"/>
          <w:sz w:val="20"/>
          <w:szCs w:val="20"/>
        </w:rPr>
      </w:pPr>
      <w:r>
        <w:rPr>
          <w:rFonts w:ascii="Wingdings 2" w:hAnsi="Wingdings 2" w:hint="default"/>
          <w:sz w:val="20"/>
          <w:szCs w:val="20"/>
          <w:rtl w:val="0"/>
          <w:lang w:val="en-US"/>
        </w:rPr>
        <w:sym w:font="Wingdings 2" w:char="F065"/>
        <w:sym w:font="Wingdings 2" w:char="F020"/>
        <w:sym w:font="Wingdings 2" w:char="F065"/>
      </w:r>
    </w:p>
    <w:p>
      <w:pPr>
        <w:pStyle w:val="Normal.0"/>
        <w:jc w:val="center"/>
        <w:rPr>
          <w:rFonts w:ascii="Wingdings 2" w:cs="Wingdings 2" w:hAnsi="Wingdings 2" w:eastAsia="Wingdings 2"/>
          <w:sz w:val="20"/>
          <w:szCs w:val="20"/>
        </w:rPr>
      </w:pPr>
    </w:p>
    <w:p>
      <w:pPr>
        <w:pStyle w:val="Normal.0"/>
        <w:spacing w:line="360" w:lineRule="auto"/>
        <w:jc w:val="center"/>
        <w:rPr>
          <w:rFonts w:ascii="Comic Sans MS" w:cs="Comic Sans MS" w:hAnsi="Comic Sans MS" w:eastAsia="Comic Sans MS"/>
          <w:b w:val="1"/>
          <w:bCs w:val="1"/>
          <w:sz w:val="22"/>
          <w:szCs w:val="22"/>
        </w:rPr>
      </w:pPr>
      <w:r>
        <w:rPr>
          <w:rFonts w:ascii="Comic Sans MS" w:hAnsi="Comic Sans MS"/>
          <w:b w:val="1"/>
          <w:bCs w:val="1"/>
          <w:sz w:val="22"/>
          <w:szCs w:val="22"/>
          <w:rtl w:val="0"/>
          <w:lang w:val="en-US"/>
        </w:rPr>
        <w:t>Officiating</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The pastor of the church should be asked to officiate at all weddings.  If the services of other clergy are desired, this request should be made through the minister.</w:t>
      </w:r>
    </w:p>
    <w:p>
      <w:pPr>
        <w:pStyle w:val="Normal.0"/>
        <w:rPr>
          <w:rFonts w:ascii="Calibri" w:cs="Calibri" w:hAnsi="Calibri" w:eastAsia="Calibri"/>
          <w:sz w:val="20"/>
          <w:szCs w:val="20"/>
        </w:rPr>
      </w:pPr>
    </w:p>
    <w:p>
      <w:pPr>
        <w:pStyle w:val="Normal.0"/>
        <w:jc w:val="center"/>
        <w:rPr>
          <w:rFonts w:ascii="Wingdings 2" w:cs="Wingdings 2" w:hAnsi="Wingdings 2" w:eastAsia="Wingdings 2"/>
          <w:sz w:val="20"/>
          <w:szCs w:val="20"/>
        </w:rPr>
      </w:pPr>
      <w:r>
        <w:rPr>
          <w:rFonts w:ascii="Wingdings 2" w:hAnsi="Wingdings 2" w:hint="default"/>
          <w:sz w:val="20"/>
          <w:szCs w:val="20"/>
          <w:rtl w:val="0"/>
          <w:lang w:val="en-US"/>
        </w:rPr>
        <w:sym w:font="Wingdings 2" w:char="F065"/>
        <w:sym w:font="Wingdings 2" w:char="F020"/>
        <w:sym w:font="Wingdings 2" w:char="F065"/>
      </w:r>
    </w:p>
    <w:p>
      <w:pPr>
        <w:pStyle w:val="Normal.0"/>
        <w:jc w:val="center"/>
        <w:rPr>
          <w:rFonts w:ascii="Wingdings 2" w:cs="Wingdings 2" w:hAnsi="Wingdings 2" w:eastAsia="Wingdings 2"/>
          <w:sz w:val="20"/>
          <w:szCs w:val="20"/>
        </w:rPr>
      </w:pPr>
    </w:p>
    <w:p>
      <w:pPr>
        <w:pStyle w:val="Normal.0"/>
        <w:spacing w:line="360" w:lineRule="auto"/>
        <w:jc w:val="center"/>
        <w:rPr>
          <w:rFonts w:ascii="Comic Sans MS" w:cs="Comic Sans MS" w:hAnsi="Comic Sans MS" w:eastAsia="Comic Sans MS"/>
          <w:b w:val="1"/>
          <w:bCs w:val="1"/>
          <w:sz w:val="22"/>
          <w:szCs w:val="22"/>
        </w:rPr>
      </w:pPr>
      <w:r>
        <w:rPr>
          <w:rFonts w:ascii="Comic Sans MS" w:hAnsi="Comic Sans MS"/>
          <w:b w:val="1"/>
          <w:bCs w:val="1"/>
          <w:sz w:val="22"/>
          <w:szCs w:val="22"/>
          <w:rtl w:val="0"/>
          <w:lang w:val="en-US"/>
        </w:rPr>
        <w:t>Premarital Counseling</w:t>
      </w:r>
    </w:p>
    <w:p>
      <w:pPr>
        <w:pStyle w:val="Normal.0"/>
        <w:rPr>
          <w:rFonts w:ascii="Helvetica" w:cs="Helvetica" w:hAnsi="Helvetica" w:eastAsia="Helvetica"/>
          <w:b w:val="1"/>
          <w:bCs w:val="1"/>
          <w:i w:val="1"/>
          <w:iCs w:val="1"/>
          <w:sz w:val="20"/>
          <w:szCs w:val="20"/>
        </w:rPr>
      </w:pPr>
      <w:r>
        <w:rPr>
          <w:rFonts w:ascii="Helvetica" w:hAnsi="Helvetica"/>
          <w:b w:val="1"/>
          <w:bCs w:val="1"/>
          <w:sz w:val="20"/>
          <w:szCs w:val="20"/>
          <w:rtl w:val="0"/>
          <w:lang w:val="en-US"/>
        </w:rPr>
        <w:t xml:space="preserve">The pastor is charged with the responsibility of counseling with couples to be married.  Usually this requires four (4)  meetings.  This is in keeping with </w:t>
      </w:r>
      <w:r>
        <w:rPr>
          <w:rFonts w:ascii="Helvetica" w:hAnsi="Helvetica"/>
          <w:b w:val="1"/>
          <w:bCs w:val="1"/>
          <w:i w:val="1"/>
          <w:iCs w:val="1"/>
          <w:sz w:val="20"/>
          <w:szCs w:val="20"/>
          <w:rtl w:val="0"/>
          <w:lang w:val="en-US"/>
        </w:rPr>
        <w:t>The Book of Discipline of the United Methodist Church.</w:t>
      </w:r>
      <w:r>
        <w:rPr>
          <w:rFonts w:ascii="Helvetica" w:hAnsi="Helvetica"/>
          <w:b w:val="1"/>
          <w:bCs w:val="1"/>
          <w:i w:val="1"/>
          <w:iCs w:val="1"/>
          <w:sz w:val="20"/>
          <w:szCs w:val="20"/>
          <w:rtl w:val="0"/>
          <w:lang w:val="en-US"/>
        </w:rPr>
        <w:t xml:space="preserve"> </w:t>
      </w:r>
      <w:r>
        <w:rPr>
          <w:rFonts w:ascii="Helvetica" w:hAnsi="Helvetica"/>
          <w:b w:val="1"/>
          <w:bCs w:val="1"/>
          <w:sz w:val="20"/>
          <w:szCs w:val="20"/>
          <w:rtl w:val="0"/>
          <w:lang w:val="en-US"/>
        </w:rPr>
        <w:t>The fee for the assessment and workbook for premarital counseling is $55.00</w:t>
      </w:r>
    </w:p>
    <w:p>
      <w:pPr>
        <w:pStyle w:val="Normal.0"/>
        <w:rPr>
          <w:rFonts w:ascii="Helvetica" w:cs="Helvetica" w:hAnsi="Helvetica" w:eastAsia="Helvetica"/>
          <w:i w:val="1"/>
          <w:iCs w:val="1"/>
          <w:sz w:val="20"/>
          <w:szCs w:val="20"/>
        </w:rPr>
      </w:pPr>
    </w:p>
    <w:p>
      <w:pPr>
        <w:pStyle w:val="Normal.0"/>
        <w:spacing w:line="360" w:lineRule="auto"/>
        <w:jc w:val="center"/>
        <w:rPr>
          <w:rFonts w:ascii="Wingdings 2" w:cs="Wingdings 2" w:hAnsi="Wingdings 2" w:eastAsia="Wingdings 2"/>
          <w:sz w:val="20"/>
          <w:szCs w:val="20"/>
        </w:rPr>
      </w:pPr>
      <w:r>
        <w:rPr>
          <w:rFonts w:ascii="Wingdings 2" w:hAnsi="Wingdings 2" w:hint="default"/>
          <w:sz w:val="20"/>
          <w:szCs w:val="20"/>
          <w:rtl w:val="0"/>
          <w:lang w:val="en-US"/>
        </w:rPr>
        <w:sym w:font="Wingdings 2" w:char="F065"/>
        <w:sym w:font="Wingdings 2" w:char="F020"/>
        <w:sym w:font="Wingdings 2" w:char="F065"/>
      </w:r>
    </w:p>
    <w:p>
      <w:pPr>
        <w:pStyle w:val="Normal.0"/>
        <w:spacing w:line="360" w:lineRule="auto"/>
        <w:jc w:val="center"/>
        <w:rPr>
          <w:rFonts w:ascii="Comic Sans MS" w:cs="Comic Sans MS" w:hAnsi="Comic Sans MS" w:eastAsia="Comic Sans MS"/>
          <w:b w:val="1"/>
          <w:bCs w:val="1"/>
          <w:sz w:val="22"/>
          <w:szCs w:val="22"/>
        </w:rPr>
      </w:pPr>
      <w:r>
        <w:rPr>
          <w:rFonts w:ascii="Comic Sans MS" w:hAnsi="Comic Sans MS"/>
          <w:b w:val="1"/>
          <w:bCs w:val="1"/>
          <w:sz w:val="22"/>
          <w:szCs w:val="22"/>
          <w:rtl w:val="0"/>
          <w:lang w:val="en-US"/>
        </w:rPr>
        <w:t>Music</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As a courtesy, the church organist should be asked to play at all weddings if you desire music.  If another organist is desired, please let the minister know as soon as possible.</w:t>
      </w: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The organist should be consulted well in advance of the wedding.  If other special music is desired, e.g., vocal accompaniment, special instrumental, arrangements must be made with both the minister and organist.</w:t>
      </w: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All music used during the wedding service should be selected in keeping with the understanding that a wedding is a service of Christian worship and must be approved by the organist and/or the minister.</w:t>
      </w: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Tape recorded music is not acceptable.</w:t>
      </w:r>
    </w:p>
    <w:p>
      <w:pPr>
        <w:pStyle w:val="Normal.0"/>
        <w:rPr>
          <w:rFonts w:ascii="Calibri" w:cs="Calibri" w:hAnsi="Calibri" w:eastAsia="Calibri"/>
          <w:sz w:val="20"/>
          <w:szCs w:val="20"/>
        </w:rPr>
      </w:pPr>
    </w:p>
    <w:p>
      <w:pPr>
        <w:pStyle w:val="Normal.0"/>
        <w:jc w:val="center"/>
        <w:rPr>
          <w:rFonts w:ascii="Wingdings 2" w:cs="Wingdings 2" w:hAnsi="Wingdings 2" w:eastAsia="Wingdings 2"/>
          <w:sz w:val="20"/>
          <w:szCs w:val="20"/>
        </w:rPr>
      </w:pPr>
      <w:r>
        <w:rPr>
          <w:rFonts w:ascii="Wingdings 2" w:hAnsi="Wingdings 2" w:hint="default"/>
          <w:sz w:val="20"/>
          <w:szCs w:val="20"/>
          <w:rtl w:val="0"/>
          <w:lang w:val="en-US"/>
        </w:rPr>
        <w:sym w:font="Wingdings 2" w:char="F065"/>
        <w:sym w:font="Wingdings 2" w:char="F020"/>
        <w:sym w:font="Wingdings 2" w:char="F065"/>
      </w:r>
    </w:p>
    <w:p>
      <w:pPr>
        <w:pStyle w:val="Normal.0"/>
        <w:jc w:val="center"/>
        <w:rPr>
          <w:rFonts w:ascii="Wingdings 2" w:cs="Wingdings 2" w:hAnsi="Wingdings 2" w:eastAsia="Wingdings 2"/>
          <w:sz w:val="20"/>
          <w:szCs w:val="20"/>
        </w:rPr>
      </w:pPr>
    </w:p>
    <w:p>
      <w:pPr>
        <w:pStyle w:val="Normal.0"/>
        <w:spacing w:line="360" w:lineRule="auto"/>
        <w:jc w:val="center"/>
        <w:rPr>
          <w:rFonts w:ascii="Comic Sans MS" w:cs="Comic Sans MS" w:hAnsi="Comic Sans MS" w:eastAsia="Comic Sans MS"/>
          <w:b w:val="1"/>
          <w:bCs w:val="1"/>
          <w:sz w:val="22"/>
          <w:szCs w:val="22"/>
        </w:rPr>
      </w:pPr>
      <w:r>
        <w:rPr>
          <w:rFonts w:ascii="Comic Sans MS" w:hAnsi="Comic Sans MS"/>
          <w:b w:val="1"/>
          <w:bCs w:val="1"/>
          <w:sz w:val="22"/>
          <w:szCs w:val="22"/>
          <w:rtl w:val="0"/>
          <w:lang w:val="en-US"/>
        </w:rPr>
        <w:t>Decorations and Traditions</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Any decorations used in the sanctuary should be tasteful and simple.  Please do not use nails, thumbtacks, tape or wires on the pews or altar ware, i.e., the candelabra, brass candle holders, etc.</w:t>
      </w: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Free standing floor candelabra are available for use.  If you choose to use them, a contribution to the church for the purchase of the candles should be arranged through the minister.  There are a total of fourteen (14) candles on the two (2) candelabra, so a donation to cover the cost of the candles would be $30.00 payable to the church.</w:t>
      </w:r>
    </w:p>
    <w:p>
      <w:pPr>
        <w:pStyle w:val="Normal.0"/>
        <w:rPr>
          <w:rFonts w:ascii="Calibri" w:cs="Calibri" w:hAnsi="Calibri" w:eastAsia="Calibri"/>
          <w:sz w:val="20"/>
          <w:szCs w:val="20"/>
        </w:rPr>
      </w:pP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Alcoholic beverages in any amount are not permitted on the church property.</w:t>
      </w: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Altar flowers or other flowers should be discussed with the minister.</w:t>
      </w: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It is furthermore requested that instead of using rice,  or bubbles be used to greet the couple outside following the service.</w:t>
      </w:r>
    </w:p>
    <w:p>
      <w:pPr>
        <w:pStyle w:val="Normal.0"/>
        <w:rPr>
          <w:rFonts w:ascii="Helvetica" w:cs="Helvetica" w:hAnsi="Helvetica" w:eastAsia="Helvetica"/>
          <w:b w:val="1"/>
          <w:bCs w:val="1"/>
          <w:sz w:val="20"/>
          <w:szCs w:val="20"/>
        </w:rPr>
      </w:pPr>
    </w:p>
    <w:p>
      <w:pPr>
        <w:pStyle w:val="Normal.0"/>
        <w:rPr>
          <w:rFonts w:ascii="Calibri" w:cs="Calibri" w:hAnsi="Calibri" w:eastAsia="Calibri"/>
          <w:sz w:val="20"/>
          <w:szCs w:val="20"/>
        </w:rPr>
      </w:pPr>
    </w:p>
    <w:p>
      <w:pPr>
        <w:pStyle w:val="Normal.0"/>
        <w:spacing w:line="360" w:lineRule="auto"/>
        <w:jc w:val="center"/>
        <w:rPr>
          <w:rFonts w:ascii="Wingdings 2" w:cs="Wingdings 2" w:hAnsi="Wingdings 2" w:eastAsia="Wingdings 2"/>
          <w:sz w:val="20"/>
          <w:szCs w:val="20"/>
        </w:rPr>
      </w:pPr>
      <w:r>
        <w:rPr>
          <w:rFonts w:ascii="Wingdings 2" w:hAnsi="Wingdings 2" w:hint="default"/>
          <w:sz w:val="20"/>
          <w:szCs w:val="20"/>
          <w:rtl w:val="0"/>
          <w:lang w:val="en-US"/>
        </w:rPr>
        <w:sym w:font="Wingdings 2" w:char="F065"/>
        <w:sym w:font="Wingdings 2" w:char="F020"/>
        <w:sym w:font="Wingdings 2" w:char="F065"/>
      </w:r>
    </w:p>
    <w:p>
      <w:pPr>
        <w:pStyle w:val="Normal.0"/>
        <w:spacing w:line="360" w:lineRule="auto"/>
        <w:jc w:val="center"/>
        <w:rPr>
          <w:rFonts w:ascii="Comic Sans MS" w:cs="Comic Sans MS" w:hAnsi="Comic Sans MS" w:eastAsia="Comic Sans MS"/>
          <w:b w:val="1"/>
          <w:bCs w:val="1"/>
          <w:sz w:val="22"/>
          <w:szCs w:val="22"/>
        </w:rPr>
      </w:pPr>
      <w:r>
        <w:rPr>
          <w:rFonts w:ascii="Comic Sans MS" w:hAnsi="Comic Sans MS"/>
          <w:b w:val="1"/>
          <w:bCs w:val="1"/>
          <w:sz w:val="22"/>
          <w:szCs w:val="22"/>
          <w:rtl w:val="0"/>
          <w:lang w:val="en-US"/>
        </w:rPr>
        <w:t>Photographing and Videotaping</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 xml:space="preserve">It is now common practice that no flash photographs be taken during the wedding ceremony.  Available light or time exposure photographs may be taken from the back of the sanctuary.  Please advise your guests of this.  If your guests wish to take pictures, they are welcome to take them during the </w:t>
      </w:r>
      <w:r>
        <w:rPr>
          <w:rFonts w:ascii="Helvetica" w:hAnsi="Helvetica" w:hint="default"/>
          <w:b w:val="1"/>
          <w:bCs w:val="1"/>
          <w:sz w:val="20"/>
          <w:szCs w:val="20"/>
          <w:rtl w:val="0"/>
          <w:lang w:val="en-US"/>
        </w:rPr>
        <w:t>“</w:t>
      </w:r>
      <w:r>
        <w:rPr>
          <w:rFonts w:ascii="Helvetica" w:hAnsi="Helvetica"/>
          <w:b w:val="1"/>
          <w:bCs w:val="1"/>
          <w:sz w:val="20"/>
          <w:szCs w:val="20"/>
          <w:rtl w:val="0"/>
          <w:lang w:val="en-US"/>
        </w:rPr>
        <w:t>photography session</w:t>
      </w:r>
      <w:r>
        <w:rPr>
          <w:rFonts w:ascii="Helvetica" w:hAnsi="Helvetica" w:hint="default"/>
          <w:b w:val="1"/>
          <w:bCs w:val="1"/>
          <w:sz w:val="20"/>
          <w:szCs w:val="20"/>
          <w:rtl w:val="0"/>
          <w:lang w:val="en-US"/>
        </w:rPr>
        <w:t xml:space="preserve">” </w:t>
      </w:r>
      <w:r>
        <w:rPr>
          <w:rFonts w:ascii="Helvetica" w:hAnsi="Helvetica"/>
          <w:b w:val="1"/>
          <w:bCs w:val="1"/>
          <w:sz w:val="20"/>
          <w:szCs w:val="20"/>
          <w:rtl w:val="0"/>
          <w:lang w:val="en-US"/>
        </w:rPr>
        <w:t>which usually follows immediately after the service.</w:t>
      </w:r>
    </w:p>
    <w:p>
      <w:pPr>
        <w:pStyle w:val="Normal.0"/>
        <w:rPr>
          <w:rFonts w:ascii="Helvetica" w:cs="Helvetica" w:hAnsi="Helvetica" w:eastAsia="Helvetica"/>
          <w:b w:val="1"/>
          <w:bCs w:val="1"/>
          <w:sz w:val="20"/>
          <w:szCs w:val="20"/>
        </w:rPr>
      </w:pP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Videotaping may be done from the back of the sanctuary during the service, using available light.</w:t>
      </w:r>
    </w:p>
    <w:p>
      <w:pPr>
        <w:pStyle w:val="Normal.0"/>
        <w:rPr>
          <w:rFonts w:ascii="Calibri" w:cs="Calibri" w:hAnsi="Calibri" w:eastAsia="Calibri"/>
          <w:sz w:val="20"/>
          <w:szCs w:val="20"/>
        </w:rPr>
      </w:pPr>
    </w:p>
    <w:p>
      <w:pPr>
        <w:pStyle w:val="Normal.0"/>
        <w:spacing w:line="360" w:lineRule="auto"/>
        <w:jc w:val="center"/>
        <w:rPr>
          <w:rFonts w:ascii="Wingdings 2" w:cs="Wingdings 2" w:hAnsi="Wingdings 2" w:eastAsia="Wingdings 2"/>
          <w:sz w:val="20"/>
          <w:szCs w:val="20"/>
        </w:rPr>
      </w:pPr>
      <w:r>
        <w:rPr>
          <w:rFonts w:ascii="Wingdings 2" w:hAnsi="Wingdings 2" w:hint="default"/>
          <w:sz w:val="20"/>
          <w:szCs w:val="20"/>
          <w:rtl w:val="0"/>
          <w:lang w:val="en-US"/>
        </w:rPr>
        <w:sym w:font="Wingdings 2" w:char="F065"/>
        <w:sym w:font="Wingdings 2" w:char="F020"/>
        <w:sym w:font="Wingdings 2" w:char="F065"/>
      </w:r>
    </w:p>
    <w:p>
      <w:pPr>
        <w:pStyle w:val="Normal.0"/>
        <w:spacing w:line="360" w:lineRule="auto"/>
        <w:jc w:val="center"/>
        <w:rPr>
          <w:rFonts w:ascii="Comic Sans MS" w:cs="Comic Sans MS" w:hAnsi="Comic Sans MS" w:eastAsia="Comic Sans MS"/>
          <w:b w:val="1"/>
          <w:bCs w:val="1"/>
          <w:sz w:val="22"/>
          <w:szCs w:val="22"/>
        </w:rPr>
      </w:pPr>
      <w:r>
        <w:rPr>
          <w:rFonts w:ascii="Comic Sans MS" w:hAnsi="Comic Sans MS"/>
          <w:b w:val="1"/>
          <w:bCs w:val="1"/>
          <w:sz w:val="22"/>
          <w:szCs w:val="22"/>
          <w:rtl w:val="0"/>
          <w:lang w:val="en-US"/>
        </w:rPr>
        <w:t>Rehearsal</w:t>
      </w:r>
    </w:p>
    <w:p>
      <w:pPr>
        <w:pStyle w:val="Normal.0"/>
        <w:rPr>
          <w:rFonts w:ascii="Helvetica" w:cs="Helvetica" w:hAnsi="Helvetica" w:eastAsia="Helvetica"/>
          <w:b w:val="1"/>
          <w:bCs w:val="1"/>
          <w:sz w:val="20"/>
          <w:szCs w:val="20"/>
        </w:rPr>
      </w:pPr>
      <w:r>
        <w:rPr>
          <w:rFonts w:ascii="Helvetica" w:hAnsi="Helvetica"/>
          <w:b w:val="1"/>
          <w:bCs w:val="1"/>
          <w:sz w:val="20"/>
          <w:szCs w:val="20"/>
          <w:rtl w:val="0"/>
          <w:lang w:val="en-US"/>
        </w:rPr>
        <w:t xml:space="preserve"> When you schedule the date of the wedding, the date and time of the rehearsal will be scheduled as well.</w:t>
      </w:r>
      <w:r>
        <w:rPr>
          <w:rFonts w:ascii="Helvetica" w:hAnsi="Helvetica"/>
          <w:b w:val="1"/>
          <w:bCs w:val="1"/>
          <w:sz w:val="20"/>
          <w:szCs w:val="20"/>
          <w:rtl w:val="0"/>
          <w:lang w:val="en-US"/>
        </w:rPr>
        <w:t xml:space="preserve"> If you need to be let into the building there will be a $100 fee for a wedding host. If you fail to come at your scheduled time there will be a $50.00 cancellation fee. </w:t>
      </w:r>
      <w:r>
        <w:rPr>
          <w:rFonts w:ascii="Helvetica" w:hAnsi="Helvetica"/>
          <w:b w:val="1"/>
          <w:bCs w:val="1"/>
          <w:sz w:val="20"/>
          <w:szCs w:val="20"/>
          <w:rtl w:val="0"/>
          <w:lang w:val="en-US"/>
        </w:rPr>
        <w:t xml:space="preserve">  </w:t>
      </w:r>
    </w:p>
    <w:p>
      <w:pPr>
        <w:pStyle w:val="Normal.0"/>
        <w:rPr>
          <w:rFonts w:ascii="Helvetica" w:cs="Helvetica" w:hAnsi="Helvetica" w:eastAsia="Helvetica"/>
          <w:b w:val="1"/>
          <w:bCs w:val="1"/>
          <w:sz w:val="20"/>
          <w:szCs w:val="20"/>
        </w:rPr>
      </w:pPr>
    </w:p>
    <w:p>
      <w:pPr>
        <w:pStyle w:val="Normal.0"/>
      </w:pPr>
      <w:r>
        <w:rPr>
          <w:rFonts w:ascii="Helvetica" w:hAnsi="Helvetica"/>
          <w:b w:val="1"/>
          <w:bCs w:val="1"/>
          <w:i w:val="1"/>
          <w:iCs w:val="1"/>
          <w:sz w:val="20"/>
          <w:szCs w:val="20"/>
          <w:rtl w:val="0"/>
          <w:lang w:val="en-US"/>
        </w:rPr>
        <w:t>The Marriage License must</w:t>
      </w:r>
      <w:r>
        <w:rPr>
          <w:rFonts w:ascii="Helvetica" w:hAnsi="Helvetica"/>
          <w:b w:val="1"/>
          <w:bCs w:val="1"/>
          <w:sz w:val="20"/>
          <w:szCs w:val="20"/>
          <w:rtl w:val="0"/>
          <w:lang w:val="en-US"/>
        </w:rPr>
        <w:t xml:space="preserve"> be given to the minister at the time of rehearsal.  A license issued in any Pennsylvania county is valid for 60 days from the date of issue.</w:t>
      </w:r>
    </w:p>
    <w:sectPr>
      <w:type w:val="continuous"/>
      <w:pgSz w:w="15840" w:h="12240" w:orient="landscape"/>
      <w:pgMar w:top="576" w:right="720" w:bottom="864" w:left="720" w:header="720" w:footer="720"/>
      <w:cols w:space="720" w:num="3"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MarigoldPS">
    <w:charset w:val="00"/>
    <w:family w:val="roman"/>
    <w:pitch w:val="default"/>
  </w:font>
  <w:font w:name="Calibri">
    <w:charset w:val="00"/>
    <w:family w:val="roman"/>
    <w:pitch w:val="default"/>
  </w:font>
  <w:font w:name="Wingdings 2">
    <w:charset w:val="00"/>
    <w:family w:val="roman"/>
    <w:pitch w:val="default"/>
  </w:font>
  <w:font w:name="Helvetica">
    <w:charset w:val="00"/>
    <w:family w:val="roman"/>
    <w:pitch w:val="default"/>
  </w:font>
  <w:font w:name="Comic Sans MS">
    <w:charset w:val="00"/>
    <w:family w:val="roman"/>
    <w:pitch w:val="default"/>
  </w:font>
  <w:font w:name="Baskerville Old Face">
    <w:charset w:val="00"/>
    <w:family w:val="roman"/>
    <w:pitch w:val="default"/>
  </w:font>
  <w:font w:name="Castellar">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b w:val="1"/>
      <w:bCs w:val="1"/>
      <w:sz w:val="20"/>
      <w:szCs w:val="20"/>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